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03" w:rsidRPr="0059222A" w:rsidRDefault="00F06362" w:rsidP="00DB5729">
      <w:pPr>
        <w:rPr>
          <w:rFonts w:ascii="Arial" w:hAnsi="Arial" w:cs="Arial"/>
          <w:b/>
          <w:sz w:val="32"/>
          <w:szCs w:val="32"/>
          <w:u w:val="single"/>
        </w:rPr>
      </w:pPr>
      <w:r w:rsidRPr="0059222A">
        <w:rPr>
          <w:rFonts w:ascii="Arial" w:hAnsi="Arial" w:cs="Arial"/>
          <w:b/>
          <w:sz w:val="32"/>
          <w:szCs w:val="32"/>
          <w:u w:val="single"/>
        </w:rPr>
        <w:t xml:space="preserve">Žádost o </w:t>
      </w:r>
      <w:r w:rsidR="00DB5729" w:rsidRPr="0059222A">
        <w:rPr>
          <w:rFonts w:ascii="Arial" w:hAnsi="Arial" w:cs="Arial"/>
          <w:b/>
          <w:sz w:val="32"/>
          <w:szCs w:val="32"/>
          <w:u w:val="single"/>
        </w:rPr>
        <w:t>ukončení</w:t>
      </w:r>
      <w:r w:rsidR="00036D03" w:rsidRPr="0059222A">
        <w:rPr>
          <w:rFonts w:ascii="Arial" w:hAnsi="Arial" w:cs="Arial"/>
          <w:b/>
          <w:sz w:val="32"/>
          <w:szCs w:val="32"/>
          <w:u w:val="single"/>
        </w:rPr>
        <w:t xml:space="preserve"> pojistné smlouvy</w:t>
      </w:r>
      <w:r w:rsidR="00DB5729" w:rsidRPr="0059222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34668" w:rsidRPr="0059222A">
        <w:rPr>
          <w:rFonts w:ascii="Arial" w:hAnsi="Arial" w:cs="Arial"/>
          <w:b/>
          <w:sz w:val="32"/>
          <w:szCs w:val="32"/>
          <w:u w:val="single"/>
        </w:rPr>
        <w:t>č.</w:t>
      </w:r>
      <w:r w:rsidR="001C53F7" w:rsidRPr="0059222A">
        <w:rPr>
          <w:rFonts w:ascii="Arial" w:hAnsi="Arial" w:cs="Arial"/>
          <w:b/>
          <w:sz w:val="32"/>
          <w:szCs w:val="32"/>
          <w:u w:val="single"/>
        </w:rPr>
        <w:t>:</w:t>
      </w:r>
      <w:r w:rsidR="009F15D7" w:rsidRPr="0059222A">
        <w:rPr>
          <w:rFonts w:ascii="Arial" w:hAnsi="Arial" w:cs="Arial"/>
          <w:b/>
          <w:sz w:val="32"/>
          <w:szCs w:val="32"/>
          <w:u w:val="single"/>
        </w:rPr>
        <w:softHyphen/>
      </w:r>
      <w:r w:rsidR="009F15D7" w:rsidRPr="0059222A">
        <w:rPr>
          <w:rFonts w:ascii="Arial" w:hAnsi="Arial" w:cs="Arial"/>
          <w:b/>
          <w:sz w:val="32"/>
          <w:szCs w:val="32"/>
          <w:u w:val="single"/>
        </w:rPr>
        <w:softHyphen/>
      </w:r>
      <w:r w:rsidR="009F15D7" w:rsidRPr="0059222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</w:p>
    <w:p w:rsidR="00036D03" w:rsidRPr="00832FFB" w:rsidRDefault="00036D03" w:rsidP="00036D03">
      <w:pPr>
        <w:jc w:val="both"/>
        <w:rPr>
          <w:rFonts w:ascii="Arial" w:hAnsi="Arial" w:cs="Arial"/>
          <w:sz w:val="20"/>
          <w:u w:val="single"/>
        </w:rPr>
      </w:pPr>
    </w:p>
    <w:p w:rsidR="00A755DA" w:rsidRDefault="00A755DA" w:rsidP="00F06362">
      <w:pPr>
        <w:jc w:val="both"/>
        <w:rPr>
          <w:rFonts w:ascii="Arial" w:hAnsi="Arial" w:cs="Arial"/>
          <w:b/>
          <w:sz w:val="20"/>
        </w:rPr>
      </w:pPr>
    </w:p>
    <w:p w:rsidR="00F06362" w:rsidRDefault="00F06362" w:rsidP="00F06362">
      <w:pPr>
        <w:jc w:val="both"/>
        <w:rPr>
          <w:rFonts w:ascii="Arial" w:hAnsi="Arial" w:cs="Arial"/>
          <w:b/>
          <w:sz w:val="20"/>
        </w:rPr>
      </w:pPr>
      <w:r w:rsidRPr="00832FFB">
        <w:rPr>
          <w:rFonts w:ascii="Arial" w:hAnsi="Arial" w:cs="Arial"/>
          <w:b/>
          <w:sz w:val="20"/>
        </w:rPr>
        <w:t>Pojistník:</w:t>
      </w:r>
    </w:p>
    <w:p w:rsidR="00CE16BD" w:rsidRPr="00832FFB" w:rsidRDefault="00CE16BD" w:rsidP="00F06362">
      <w:pPr>
        <w:jc w:val="both"/>
        <w:rPr>
          <w:rFonts w:ascii="Arial" w:hAnsi="Arial" w:cs="Arial"/>
          <w:b/>
          <w:sz w:val="20"/>
        </w:rPr>
      </w:pPr>
    </w:p>
    <w:p w:rsidR="00F06362" w:rsidRPr="00832FFB" w:rsidRDefault="00F06362" w:rsidP="0059222A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832FFB">
        <w:rPr>
          <w:rFonts w:ascii="Arial" w:hAnsi="Arial" w:cs="Arial"/>
          <w:sz w:val="20"/>
        </w:rPr>
        <w:t>Jméno</w:t>
      </w:r>
      <w:r w:rsidR="00A755DA">
        <w:rPr>
          <w:rFonts w:ascii="Arial" w:hAnsi="Arial" w:cs="Arial"/>
          <w:sz w:val="20"/>
        </w:rPr>
        <w:t xml:space="preserve"> a příjmení</w:t>
      </w:r>
      <w:r w:rsidRPr="00832FFB">
        <w:rPr>
          <w:rFonts w:ascii="Arial" w:hAnsi="Arial" w:cs="Arial"/>
          <w:sz w:val="20"/>
        </w:rPr>
        <w:t>:</w:t>
      </w:r>
      <w:r w:rsidR="001C53F7" w:rsidRPr="00832FFB">
        <w:rPr>
          <w:rFonts w:ascii="Arial" w:hAnsi="Arial" w:cs="Arial"/>
          <w:sz w:val="20"/>
        </w:rPr>
        <w:t>*</w:t>
      </w:r>
      <w:r w:rsidR="009D6B8B" w:rsidRPr="00832FFB">
        <w:rPr>
          <w:rFonts w:ascii="Arial" w:hAnsi="Arial" w:cs="Arial"/>
          <w:sz w:val="20"/>
        </w:rPr>
        <w:t xml:space="preserve"> </w:t>
      </w:r>
      <w:r w:rsidR="009D6B8B" w:rsidRPr="00832FFB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F06362" w:rsidRPr="00832FFB" w:rsidRDefault="001C53F7" w:rsidP="0059222A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832FFB">
        <w:rPr>
          <w:rFonts w:ascii="Arial" w:hAnsi="Arial" w:cs="Arial"/>
          <w:sz w:val="20"/>
        </w:rPr>
        <w:t>Datum narození:*</w:t>
      </w:r>
      <w:r w:rsidR="009D6B8B" w:rsidRPr="00832FFB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</w:t>
      </w:r>
    </w:p>
    <w:p w:rsidR="00232349" w:rsidRPr="00832FFB" w:rsidRDefault="00232349" w:rsidP="0059222A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832FFB">
        <w:rPr>
          <w:rFonts w:ascii="Arial" w:hAnsi="Arial" w:cs="Arial"/>
          <w:sz w:val="20"/>
        </w:rPr>
        <w:t xml:space="preserve">E-mail:* </w:t>
      </w:r>
      <w:r w:rsidRPr="00832FFB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232349" w:rsidRPr="00832FFB" w:rsidRDefault="00232349" w:rsidP="00237088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832FFB">
        <w:rPr>
          <w:rFonts w:ascii="Arial" w:hAnsi="Arial" w:cs="Arial"/>
          <w:sz w:val="20"/>
        </w:rPr>
        <w:t>Telefon:</w:t>
      </w:r>
      <w:r w:rsidRPr="00832FFB">
        <w:rPr>
          <w:rFonts w:ascii="Arial" w:hAnsi="Arial" w:cs="Arial"/>
          <w:b/>
          <w:sz w:val="20"/>
        </w:rPr>
        <w:t>*</w:t>
      </w:r>
      <w:r w:rsidRPr="00832FFB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</w:t>
      </w:r>
    </w:p>
    <w:p w:rsidR="00237088" w:rsidRPr="00832FFB" w:rsidRDefault="00237088" w:rsidP="00237088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Datum úhrady pojistného</w:t>
      </w:r>
      <w:r w:rsidRPr="00832FFB">
        <w:rPr>
          <w:rFonts w:ascii="Arial" w:hAnsi="Arial" w:cs="Arial"/>
          <w:sz w:val="20"/>
        </w:rPr>
        <w:t>:</w:t>
      </w:r>
      <w:r w:rsidRPr="00832FFB">
        <w:rPr>
          <w:rFonts w:ascii="Arial" w:hAnsi="Arial" w:cs="Arial"/>
          <w:b/>
          <w:sz w:val="20"/>
        </w:rPr>
        <w:t>*</w:t>
      </w:r>
      <w:r w:rsidRPr="00832FFB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</w:t>
      </w:r>
    </w:p>
    <w:p w:rsidR="00232349" w:rsidRDefault="00237088" w:rsidP="00237088">
      <w:pPr>
        <w:jc w:val="both"/>
        <w:rPr>
          <w:rFonts w:ascii="Arial" w:hAnsi="Arial" w:cs="Arial"/>
          <w:sz w:val="20"/>
        </w:rPr>
      </w:pPr>
      <w:r w:rsidRPr="00832FFB">
        <w:rPr>
          <w:rFonts w:ascii="Arial" w:hAnsi="Arial" w:cs="Arial"/>
          <w:sz w:val="20"/>
        </w:rPr>
        <w:t xml:space="preserve"> </w:t>
      </w:r>
      <w:r w:rsidR="00232349" w:rsidRPr="00832FFB">
        <w:rPr>
          <w:rFonts w:ascii="Arial" w:hAnsi="Arial" w:cs="Arial"/>
          <w:sz w:val="20"/>
        </w:rPr>
        <w:t>(Pozn.: údaje označené * jsou povinné)</w:t>
      </w:r>
    </w:p>
    <w:p w:rsidR="003C7079" w:rsidRPr="00832FFB" w:rsidRDefault="003C7079" w:rsidP="0059222A">
      <w:pPr>
        <w:jc w:val="both"/>
        <w:rPr>
          <w:rFonts w:ascii="Arial" w:hAnsi="Arial" w:cs="Arial"/>
          <w:sz w:val="20"/>
        </w:rPr>
      </w:pPr>
    </w:p>
    <w:p w:rsidR="00036D03" w:rsidRPr="00832FFB" w:rsidRDefault="00036D03" w:rsidP="00036D03">
      <w:pPr>
        <w:jc w:val="both"/>
        <w:rPr>
          <w:rFonts w:ascii="Arial" w:hAnsi="Arial" w:cs="Arial"/>
          <w:sz w:val="20"/>
        </w:rPr>
      </w:pPr>
    </w:p>
    <w:p w:rsidR="00036D03" w:rsidRPr="00832FFB" w:rsidRDefault="00DB5729" w:rsidP="00036D03">
      <w:pPr>
        <w:spacing w:after="120"/>
        <w:jc w:val="both"/>
        <w:rPr>
          <w:rFonts w:ascii="Arial" w:hAnsi="Arial" w:cs="Arial"/>
          <w:b/>
          <w:sz w:val="20"/>
        </w:rPr>
      </w:pPr>
      <w:r w:rsidRPr="00832FFB">
        <w:rPr>
          <w:rFonts w:ascii="Arial" w:hAnsi="Arial" w:cs="Arial"/>
          <w:b/>
          <w:sz w:val="20"/>
        </w:rPr>
        <w:t xml:space="preserve">Zvolená forma </w:t>
      </w:r>
      <w:r w:rsidR="003A268A">
        <w:rPr>
          <w:rFonts w:ascii="Arial" w:hAnsi="Arial" w:cs="Arial"/>
          <w:b/>
          <w:sz w:val="20"/>
        </w:rPr>
        <w:t xml:space="preserve">ukončení pojistné smlouvy </w:t>
      </w:r>
      <w:r w:rsidRPr="00832FFB">
        <w:rPr>
          <w:rFonts w:ascii="Arial" w:hAnsi="Arial" w:cs="Arial"/>
          <w:b/>
          <w:sz w:val="20"/>
        </w:rPr>
        <w:t xml:space="preserve">dle </w:t>
      </w:r>
      <w:r w:rsidR="00263046" w:rsidRPr="00832FFB">
        <w:rPr>
          <w:rFonts w:ascii="Arial" w:hAnsi="Arial" w:cs="Arial"/>
          <w:b/>
          <w:sz w:val="20"/>
        </w:rPr>
        <w:t xml:space="preserve">zákona č. 89/2012 Sb., </w:t>
      </w:r>
      <w:r w:rsidR="004F46F5">
        <w:rPr>
          <w:rFonts w:ascii="Arial" w:hAnsi="Arial" w:cs="Arial"/>
          <w:b/>
          <w:sz w:val="20"/>
        </w:rPr>
        <w:t>O</w:t>
      </w:r>
      <w:r w:rsidR="00263046" w:rsidRPr="00832FFB">
        <w:rPr>
          <w:rFonts w:ascii="Arial" w:hAnsi="Arial" w:cs="Arial"/>
          <w:b/>
          <w:sz w:val="20"/>
        </w:rPr>
        <w:t>bčansk</w:t>
      </w:r>
      <w:r w:rsidR="003A268A">
        <w:rPr>
          <w:rFonts w:ascii="Arial" w:hAnsi="Arial" w:cs="Arial"/>
          <w:b/>
          <w:sz w:val="20"/>
        </w:rPr>
        <w:t>ého</w:t>
      </w:r>
      <w:r w:rsidR="00263046" w:rsidRPr="00832FFB">
        <w:rPr>
          <w:rFonts w:ascii="Arial" w:hAnsi="Arial" w:cs="Arial"/>
          <w:b/>
          <w:sz w:val="20"/>
        </w:rPr>
        <w:t xml:space="preserve"> zákoník</w:t>
      </w:r>
      <w:r w:rsidR="003A268A">
        <w:rPr>
          <w:rFonts w:ascii="Arial" w:hAnsi="Arial" w:cs="Arial"/>
          <w:b/>
          <w:sz w:val="20"/>
        </w:rPr>
        <w:t>u</w:t>
      </w:r>
      <w:r w:rsidRPr="00832FFB">
        <w:rPr>
          <w:rFonts w:ascii="Arial" w:hAnsi="Arial" w:cs="Arial"/>
          <w:b/>
          <w:sz w:val="20"/>
        </w:rPr>
        <w:t>:</w:t>
      </w:r>
    </w:p>
    <w:p w:rsidR="000D1F89" w:rsidRPr="000D1F89" w:rsidRDefault="00DB5729" w:rsidP="005B7051">
      <w:pPr>
        <w:pStyle w:val="Odstavecseseznamem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Arial" w:hAnsi="Arial" w:cs="Arial"/>
          <w:sz w:val="20"/>
        </w:rPr>
      </w:pPr>
      <w:r w:rsidRPr="000D1F89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AB72F" wp14:editId="63924BFB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50DF59" id="Obdélník 1" o:spid="_x0000_s1026" style="position:absolute;margin-left:-.35pt;margin-top:2.1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" filled="f" strokecolor="black [3213]" strokeweight="1.5pt"/>
            </w:pict>
          </mc:Fallback>
        </mc:AlternateContent>
      </w:r>
      <w:r w:rsidR="00BB1795">
        <w:rPr>
          <w:rFonts w:ascii="Arial" w:hAnsi="Arial" w:cs="Arial"/>
          <w:b/>
          <w:sz w:val="20"/>
        </w:rPr>
        <w:t>Výpověď</w:t>
      </w:r>
      <w:r w:rsidRPr="000D1F89">
        <w:rPr>
          <w:rFonts w:ascii="Arial" w:hAnsi="Arial" w:cs="Arial"/>
          <w:b/>
          <w:sz w:val="20"/>
        </w:rPr>
        <w:t xml:space="preserve"> </w:t>
      </w:r>
      <w:r w:rsidR="00E76AF6">
        <w:rPr>
          <w:rFonts w:ascii="Arial" w:hAnsi="Arial" w:cs="Arial"/>
          <w:b/>
          <w:sz w:val="20"/>
        </w:rPr>
        <w:t xml:space="preserve">pojistné smlouvy do 2 měsíců po jejím uzavření </w:t>
      </w:r>
      <w:r w:rsidR="000D1F89" w:rsidRPr="000D1F89">
        <w:rPr>
          <w:rFonts w:ascii="Arial" w:hAnsi="Arial" w:cs="Arial"/>
          <w:b/>
          <w:sz w:val="20"/>
        </w:rPr>
        <w:t>(§</w:t>
      </w:r>
      <w:r w:rsidR="007555BC">
        <w:rPr>
          <w:rFonts w:ascii="Arial" w:hAnsi="Arial" w:cs="Arial"/>
          <w:b/>
          <w:sz w:val="20"/>
        </w:rPr>
        <w:t xml:space="preserve"> </w:t>
      </w:r>
      <w:r w:rsidR="000D1F89" w:rsidRPr="000D1F89">
        <w:rPr>
          <w:rFonts w:ascii="Arial" w:hAnsi="Arial" w:cs="Arial"/>
          <w:b/>
          <w:sz w:val="20"/>
        </w:rPr>
        <w:t>2805)</w:t>
      </w:r>
    </w:p>
    <w:p w:rsidR="00E10F52" w:rsidRDefault="007555BC" w:rsidP="00E10F5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lhůta</w:t>
      </w:r>
      <w:r w:rsidRPr="00C4705F">
        <w:rPr>
          <w:rFonts w:ascii="Arial" w:hAnsi="Arial" w:cs="Arial"/>
          <w:b/>
          <w:sz w:val="20"/>
        </w:rPr>
        <w:t xml:space="preserve"> </w:t>
      </w:r>
      <w:r w:rsidR="000D1F89" w:rsidRPr="00C4705F">
        <w:rPr>
          <w:rFonts w:ascii="Arial" w:hAnsi="Arial" w:cs="Arial"/>
          <w:b/>
          <w:sz w:val="20"/>
        </w:rPr>
        <w:t xml:space="preserve">pro </w:t>
      </w:r>
      <w:r w:rsidR="00B17A98">
        <w:rPr>
          <w:rFonts w:ascii="Arial" w:hAnsi="Arial" w:cs="Arial"/>
          <w:b/>
          <w:sz w:val="20"/>
        </w:rPr>
        <w:t>doručení</w:t>
      </w:r>
      <w:r w:rsidR="000D1F89" w:rsidRPr="00C4705F">
        <w:rPr>
          <w:rFonts w:ascii="Arial" w:hAnsi="Arial" w:cs="Arial"/>
          <w:b/>
          <w:sz w:val="20"/>
        </w:rPr>
        <w:t xml:space="preserve"> výpovědi:</w:t>
      </w:r>
      <w:r w:rsidR="000D1F89" w:rsidRPr="00C4705F">
        <w:rPr>
          <w:rFonts w:ascii="Arial" w:hAnsi="Arial" w:cs="Arial"/>
          <w:sz w:val="20"/>
        </w:rPr>
        <w:t xml:space="preserve"> </w:t>
      </w:r>
      <w:r w:rsidR="000D1F89" w:rsidRPr="00C4705F">
        <w:rPr>
          <w:rFonts w:ascii="Arial" w:hAnsi="Arial" w:cs="Arial"/>
          <w:sz w:val="20"/>
        </w:rPr>
        <w:tab/>
      </w:r>
      <w:r w:rsidR="00B17A98">
        <w:rPr>
          <w:rFonts w:ascii="Arial" w:hAnsi="Arial" w:cs="Arial"/>
          <w:sz w:val="20"/>
        </w:rPr>
        <w:t xml:space="preserve">výpověď musí být pojistiteli doručena </w:t>
      </w:r>
      <w:r w:rsidR="000D1F89" w:rsidRPr="00C4705F">
        <w:rPr>
          <w:rFonts w:ascii="Arial" w:hAnsi="Arial" w:cs="Arial"/>
          <w:sz w:val="20"/>
        </w:rPr>
        <w:t>do 2 měsíců ode dne uzavření smlouvy</w:t>
      </w:r>
    </w:p>
    <w:p w:rsidR="00E10F52" w:rsidRPr="00E10F52" w:rsidRDefault="00E10F52" w:rsidP="00E10F52">
      <w:pPr>
        <w:pStyle w:val="Odstavecseseznamem"/>
        <w:spacing w:after="120"/>
        <w:ind w:left="1426"/>
        <w:jc w:val="both"/>
        <w:rPr>
          <w:rFonts w:ascii="Arial" w:hAnsi="Arial" w:cs="Arial"/>
          <w:sz w:val="20"/>
        </w:rPr>
      </w:pPr>
    </w:p>
    <w:p w:rsidR="000D1F89" w:rsidRPr="003A268A" w:rsidRDefault="000D1F89" w:rsidP="005B7051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 w:rsidRPr="002556FE">
        <w:rPr>
          <w:rFonts w:ascii="Arial" w:hAnsi="Arial" w:cs="Arial"/>
          <w:b/>
          <w:sz w:val="20"/>
        </w:rPr>
        <w:t>výpovědní lhůta:</w:t>
      </w:r>
      <w:r w:rsidR="00E10F52">
        <w:rPr>
          <w:rFonts w:ascii="Arial" w:hAnsi="Arial" w:cs="Arial"/>
          <w:sz w:val="20"/>
        </w:rPr>
        <w:t xml:space="preserve"> </w:t>
      </w:r>
      <w:r w:rsidR="00B17A98">
        <w:rPr>
          <w:rFonts w:ascii="Arial" w:hAnsi="Arial" w:cs="Arial"/>
          <w:sz w:val="20"/>
        </w:rPr>
        <w:t xml:space="preserve">Vaše pojistná smlouva skončí uplynutím 8 kalendářních dní </w:t>
      </w:r>
      <w:r w:rsidR="003A268A">
        <w:rPr>
          <w:rFonts w:ascii="Arial" w:hAnsi="Arial" w:cs="Arial"/>
          <w:sz w:val="20"/>
        </w:rPr>
        <w:t>ode dne doručení výp</w:t>
      </w:r>
      <w:r w:rsidR="003A268A" w:rsidRPr="003A268A">
        <w:rPr>
          <w:rFonts w:ascii="Arial" w:hAnsi="Arial" w:cs="Arial"/>
          <w:sz w:val="20"/>
        </w:rPr>
        <w:t>ovědi pojistiteli</w:t>
      </w:r>
    </w:p>
    <w:p w:rsidR="000D1F89" w:rsidRDefault="000D1F89" w:rsidP="005B7051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 w:rsidRPr="002556FE">
        <w:rPr>
          <w:rFonts w:ascii="Arial" w:hAnsi="Arial" w:cs="Arial"/>
          <w:b/>
          <w:sz w:val="20"/>
        </w:rPr>
        <w:t>pojistné</w:t>
      </w:r>
      <w:r w:rsidR="004E460A">
        <w:rPr>
          <w:rFonts w:ascii="Arial" w:hAnsi="Arial" w:cs="Arial"/>
          <w:b/>
          <w:sz w:val="20"/>
        </w:rPr>
        <w:t>, které pojistitel vrátí pojistníkovi</w:t>
      </w:r>
      <w:r w:rsidRPr="002556FE">
        <w:rPr>
          <w:rFonts w:ascii="Arial" w:hAnsi="Arial" w:cs="Arial"/>
          <w:b/>
          <w:sz w:val="20"/>
        </w:rPr>
        <w:t>:</w:t>
      </w:r>
      <w:r w:rsidR="00E10F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nespotřebovaná (zbylá) část pojistného</w:t>
      </w:r>
      <w:r w:rsidR="008C4DFA">
        <w:rPr>
          <w:rFonts w:ascii="Arial" w:hAnsi="Arial" w:cs="Arial"/>
          <w:sz w:val="20"/>
        </w:rPr>
        <w:t xml:space="preserve">, tj. pojistné po odečtení správního poplatku a </w:t>
      </w:r>
      <w:r w:rsidR="00F75BA6">
        <w:rPr>
          <w:rFonts w:ascii="Arial" w:hAnsi="Arial" w:cs="Arial"/>
          <w:sz w:val="20"/>
        </w:rPr>
        <w:t xml:space="preserve">poměrná část pojistného </w:t>
      </w:r>
      <w:r w:rsidR="00AF3FE2">
        <w:rPr>
          <w:rFonts w:ascii="Arial" w:hAnsi="Arial" w:cs="Arial"/>
          <w:sz w:val="20"/>
        </w:rPr>
        <w:t xml:space="preserve">odpovídající </w:t>
      </w:r>
      <w:r w:rsidR="008C4DFA">
        <w:rPr>
          <w:rFonts w:ascii="Arial" w:hAnsi="Arial" w:cs="Arial"/>
          <w:sz w:val="20"/>
        </w:rPr>
        <w:t>počtu dní, kdy bylo Vaše pojištění platné</w:t>
      </w:r>
    </w:p>
    <w:p w:rsidR="00DB5729" w:rsidRPr="003C7079" w:rsidRDefault="00C4705F" w:rsidP="000D1F89">
      <w:pPr>
        <w:pStyle w:val="Odstavecseseznamem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sz w:val="20"/>
        </w:rPr>
      </w:pPr>
      <w:r w:rsidRPr="003C7079">
        <w:rPr>
          <w:rFonts w:ascii="Arial" w:hAnsi="Arial" w:cs="Arial"/>
          <w:b/>
          <w:sz w:val="20"/>
        </w:rPr>
        <w:t>správní poplatek</w:t>
      </w:r>
      <w:r w:rsidR="00F65503" w:rsidRPr="003C7079">
        <w:rPr>
          <w:rFonts w:ascii="Arial" w:hAnsi="Arial" w:cs="Arial"/>
          <w:b/>
          <w:sz w:val="20"/>
        </w:rPr>
        <w:t xml:space="preserve"> pojistitele</w:t>
      </w:r>
      <w:r w:rsidRPr="003C7079">
        <w:rPr>
          <w:rFonts w:ascii="Arial" w:hAnsi="Arial" w:cs="Arial"/>
          <w:b/>
          <w:sz w:val="20"/>
        </w:rPr>
        <w:t>:</w:t>
      </w:r>
      <w:r w:rsidR="00E10F52" w:rsidRPr="003C7079">
        <w:rPr>
          <w:rFonts w:ascii="Arial" w:hAnsi="Arial" w:cs="Arial"/>
          <w:sz w:val="20"/>
        </w:rPr>
        <w:t xml:space="preserve"> </w:t>
      </w:r>
      <w:r w:rsidR="00350E67" w:rsidRPr="003C7079">
        <w:rPr>
          <w:rFonts w:ascii="Arial" w:hAnsi="Arial" w:cs="Arial"/>
          <w:sz w:val="20"/>
        </w:rPr>
        <w:t xml:space="preserve">ve výši </w:t>
      </w:r>
      <w:r w:rsidRPr="003C7079">
        <w:rPr>
          <w:rFonts w:ascii="Arial" w:hAnsi="Arial" w:cs="Arial"/>
          <w:sz w:val="20"/>
        </w:rPr>
        <w:t>20%</w:t>
      </w:r>
      <w:r w:rsidR="003A268A" w:rsidRPr="003C7079">
        <w:rPr>
          <w:rFonts w:ascii="Arial" w:hAnsi="Arial" w:cs="Arial"/>
          <w:sz w:val="20"/>
        </w:rPr>
        <w:t xml:space="preserve"> z celkové částky pojistného</w:t>
      </w:r>
      <w:r w:rsidRPr="003C7079">
        <w:rPr>
          <w:rFonts w:ascii="Arial" w:hAnsi="Arial" w:cs="Arial"/>
          <w:sz w:val="20"/>
        </w:rPr>
        <w:t xml:space="preserve"> </w:t>
      </w:r>
    </w:p>
    <w:p w:rsidR="00832FFB" w:rsidRDefault="00634C1D" w:rsidP="005B7051">
      <w:pPr>
        <w:pStyle w:val="Odstavecseseznamem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Výpověď</w:t>
      </w:r>
      <w:r w:rsidR="003304B4" w:rsidRPr="00BB1795">
        <w:rPr>
          <w:rFonts w:ascii="Arial" w:hAnsi="Arial" w:cs="Arial"/>
          <w:b/>
          <w:sz w:val="20"/>
        </w:rPr>
        <w:t xml:space="preserve"> </w:t>
      </w:r>
      <w:r w:rsidR="008565D8" w:rsidRPr="00BB1795">
        <w:rPr>
          <w:rFonts w:ascii="Arial" w:hAnsi="Arial" w:cs="Arial"/>
          <w:b/>
          <w:sz w:val="20"/>
        </w:rPr>
        <w:t>p</w:t>
      </w:r>
      <w:r w:rsidR="008565D8">
        <w:rPr>
          <w:rFonts w:ascii="Arial" w:hAnsi="Arial" w:cs="Arial"/>
          <w:b/>
          <w:sz w:val="20"/>
        </w:rPr>
        <w:t xml:space="preserve">ojistné </w:t>
      </w:r>
      <w:r w:rsidR="008565D8" w:rsidRPr="003304B4">
        <w:rPr>
          <w:rFonts w:ascii="Arial" w:hAnsi="Arial" w:cs="Arial"/>
          <w:b/>
          <w:sz w:val="20"/>
        </w:rPr>
        <w:t>smlouvy</w:t>
      </w:r>
      <w:r w:rsidR="008565D8">
        <w:rPr>
          <w:rFonts w:ascii="Arial" w:hAnsi="Arial" w:cs="Arial"/>
          <w:b/>
          <w:sz w:val="20"/>
        </w:rPr>
        <w:t xml:space="preserve"> </w:t>
      </w:r>
      <w:r w:rsidR="0093511D">
        <w:rPr>
          <w:rFonts w:ascii="Arial" w:hAnsi="Arial" w:cs="Arial"/>
          <w:b/>
          <w:sz w:val="20"/>
        </w:rPr>
        <w:t>sjednané</w:t>
      </w:r>
      <w:r w:rsidR="003304B4" w:rsidRPr="003304B4">
        <w:rPr>
          <w:rFonts w:ascii="Arial" w:hAnsi="Arial" w:cs="Arial"/>
          <w:b/>
          <w:sz w:val="20"/>
        </w:rPr>
        <w:t xml:space="preserve"> na dobu neurčitou </w:t>
      </w:r>
      <w:r w:rsidR="00832FFB" w:rsidRPr="003304B4">
        <w:rPr>
          <w:rFonts w:ascii="Arial" w:hAnsi="Arial" w:cs="Arial"/>
          <w:b/>
          <w:sz w:val="20"/>
        </w:rPr>
        <w:t>(§</w:t>
      </w:r>
      <w:r w:rsidR="0093511D">
        <w:rPr>
          <w:rFonts w:ascii="Arial" w:hAnsi="Arial" w:cs="Arial"/>
          <w:b/>
          <w:sz w:val="20"/>
        </w:rPr>
        <w:t xml:space="preserve"> </w:t>
      </w:r>
      <w:r w:rsidR="00832FFB" w:rsidRPr="003304B4">
        <w:rPr>
          <w:rFonts w:ascii="Arial" w:hAnsi="Arial" w:cs="Arial"/>
          <w:b/>
          <w:sz w:val="20"/>
        </w:rPr>
        <w:t>2803)</w:t>
      </w:r>
      <w:r w:rsidR="00832FFB" w:rsidRPr="00832FFB">
        <w:rPr>
          <w:rFonts w:ascii="Arial" w:hAnsi="Arial" w:cs="Arial"/>
          <w:sz w:val="20"/>
        </w:rPr>
        <w:t xml:space="preserve"> </w:t>
      </w:r>
      <w:r w:rsidR="00832FFB" w:rsidRPr="00832FFB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F9EEC" wp14:editId="50309C4D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C7A1AD" id="Obdélník 5" o:spid="_x0000_s1026" style="position:absolute;margin-left:-.35pt;margin-top:2.1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" filled="f" strokecolor="black [3213]" strokeweight="1.5pt"/>
            </w:pict>
          </mc:Fallback>
        </mc:AlternateContent>
      </w:r>
      <w:r w:rsidR="00F85191">
        <w:rPr>
          <w:rFonts w:ascii="Arial" w:hAnsi="Arial" w:cs="Arial"/>
          <w:sz w:val="20"/>
        </w:rPr>
        <w:t xml:space="preserve"> </w:t>
      </w:r>
    </w:p>
    <w:p w:rsidR="003304B4" w:rsidRPr="00E10F52" w:rsidRDefault="004A7C91" w:rsidP="00E10F52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lhůta</w:t>
      </w:r>
      <w:r w:rsidRPr="002556FE">
        <w:rPr>
          <w:rFonts w:ascii="Arial" w:hAnsi="Arial" w:cs="Arial"/>
          <w:b/>
          <w:sz w:val="20"/>
        </w:rPr>
        <w:t xml:space="preserve"> </w:t>
      </w:r>
      <w:r w:rsidR="003304B4" w:rsidRPr="002556FE">
        <w:rPr>
          <w:rFonts w:ascii="Arial" w:hAnsi="Arial" w:cs="Arial"/>
          <w:b/>
          <w:sz w:val="20"/>
        </w:rPr>
        <w:t xml:space="preserve">pro </w:t>
      </w:r>
      <w:r w:rsidR="00506041">
        <w:rPr>
          <w:rFonts w:ascii="Arial" w:hAnsi="Arial" w:cs="Arial"/>
          <w:b/>
          <w:sz w:val="20"/>
        </w:rPr>
        <w:t>doručení</w:t>
      </w:r>
      <w:r w:rsidR="003304B4" w:rsidRPr="002556FE">
        <w:rPr>
          <w:rFonts w:ascii="Arial" w:hAnsi="Arial" w:cs="Arial"/>
          <w:b/>
          <w:sz w:val="20"/>
        </w:rPr>
        <w:t xml:space="preserve"> výpovědi:</w:t>
      </w:r>
      <w:r w:rsidR="00E10F52" w:rsidRPr="00E10F52">
        <w:rPr>
          <w:rFonts w:ascii="Arial" w:hAnsi="Arial" w:cs="Arial"/>
          <w:b/>
          <w:sz w:val="20"/>
        </w:rPr>
        <w:t xml:space="preserve"> </w:t>
      </w:r>
      <w:r w:rsidR="003304B4" w:rsidRPr="00E10F52">
        <w:rPr>
          <w:rFonts w:ascii="Arial" w:hAnsi="Arial" w:cs="Arial"/>
          <w:sz w:val="20"/>
        </w:rPr>
        <w:t>nejpozději 6 týdnů před koncem pojistného</w:t>
      </w:r>
      <w:r w:rsidR="00E10F52" w:rsidRPr="00E10F52">
        <w:rPr>
          <w:rFonts w:ascii="Arial" w:hAnsi="Arial" w:cs="Arial"/>
          <w:sz w:val="20"/>
        </w:rPr>
        <w:t xml:space="preserve"> </w:t>
      </w:r>
      <w:r w:rsidR="003304B4" w:rsidRPr="00E10F52">
        <w:rPr>
          <w:rFonts w:ascii="Arial" w:hAnsi="Arial" w:cs="Arial"/>
          <w:sz w:val="20"/>
        </w:rPr>
        <w:t>období</w:t>
      </w:r>
    </w:p>
    <w:p w:rsidR="003304B4" w:rsidRDefault="003304B4" w:rsidP="005B7051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 w:rsidRPr="002556FE">
        <w:rPr>
          <w:rFonts w:ascii="Arial" w:hAnsi="Arial" w:cs="Arial"/>
          <w:b/>
          <w:sz w:val="20"/>
        </w:rPr>
        <w:t>pojistné</w:t>
      </w:r>
      <w:r w:rsidR="004A7C91">
        <w:rPr>
          <w:rFonts w:ascii="Arial" w:hAnsi="Arial" w:cs="Arial"/>
          <w:b/>
          <w:sz w:val="20"/>
        </w:rPr>
        <w:t>, které pojistitel vrátí pojistníkovi</w:t>
      </w:r>
      <w:r w:rsidRPr="002556FE">
        <w:rPr>
          <w:rFonts w:ascii="Arial" w:hAnsi="Arial" w:cs="Arial"/>
          <w:b/>
          <w:sz w:val="20"/>
        </w:rPr>
        <w:t>:</w:t>
      </w:r>
      <w:r w:rsidR="00E10F5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pojistiteli náleží pojistné </w:t>
      </w:r>
      <w:r w:rsidR="00A16816">
        <w:rPr>
          <w:rFonts w:ascii="Arial" w:hAnsi="Arial" w:cs="Arial"/>
          <w:sz w:val="20"/>
        </w:rPr>
        <w:t xml:space="preserve">za </w:t>
      </w:r>
      <w:r w:rsidR="003B729F">
        <w:rPr>
          <w:rFonts w:ascii="Arial" w:hAnsi="Arial" w:cs="Arial"/>
          <w:sz w:val="20"/>
        </w:rPr>
        <w:t xml:space="preserve">období </w:t>
      </w:r>
      <w:r w:rsidR="00A16816">
        <w:rPr>
          <w:rFonts w:ascii="Arial" w:hAnsi="Arial" w:cs="Arial"/>
          <w:sz w:val="20"/>
        </w:rPr>
        <w:t xml:space="preserve">do ukončení pojistné smlouvy </w:t>
      </w:r>
      <w:r>
        <w:rPr>
          <w:rFonts w:ascii="Arial" w:hAnsi="Arial" w:cs="Arial"/>
          <w:sz w:val="20"/>
        </w:rPr>
        <w:t>v plné výši</w:t>
      </w:r>
    </w:p>
    <w:p w:rsidR="00C4705F" w:rsidRDefault="00C4705F" w:rsidP="005B7051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správní poplatek</w:t>
      </w:r>
      <w:r w:rsidR="00F65503">
        <w:rPr>
          <w:rFonts w:ascii="Arial" w:hAnsi="Arial" w:cs="Arial"/>
          <w:b/>
          <w:sz w:val="20"/>
        </w:rPr>
        <w:t xml:space="preserve"> pojistitele</w:t>
      </w:r>
      <w:r>
        <w:rPr>
          <w:rFonts w:ascii="Arial" w:hAnsi="Arial" w:cs="Arial"/>
          <w:b/>
          <w:sz w:val="20"/>
        </w:rPr>
        <w:t>:</w:t>
      </w:r>
      <w:r w:rsidR="00E10F52">
        <w:rPr>
          <w:rFonts w:ascii="Arial" w:hAnsi="Arial" w:cs="Arial"/>
          <w:sz w:val="20"/>
        </w:rPr>
        <w:t xml:space="preserve"> </w:t>
      </w:r>
      <w:r w:rsidR="00F65503">
        <w:rPr>
          <w:rFonts w:ascii="Arial" w:hAnsi="Arial" w:cs="Arial"/>
          <w:sz w:val="20"/>
        </w:rPr>
        <w:t>žádný</w:t>
      </w:r>
    </w:p>
    <w:p w:rsidR="003304B4" w:rsidRPr="000D1F89" w:rsidRDefault="003304B4" w:rsidP="005B7051">
      <w:pPr>
        <w:pStyle w:val="Odstavecseseznamem"/>
        <w:spacing w:after="120"/>
        <w:ind w:left="1426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</w:t>
      </w:r>
      <w:r w:rsidR="002556FE">
        <w:rPr>
          <w:rFonts w:ascii="Arial" w:hAnsi="Arial" w:cs="Arial"/>
          <w:sz w:val="20"/>
        </w:rPr>
        <w:t xml:space="preserve"> že </w:t>
      </w:r>
      <w:r w:rsidR="00B30019">
        <w:rPr>
          <w:rFonts w:ascii="Arial" w:hAnsi="Arial" w:cs="Arial"/>
          <w:sz w:val="20"/>
        </w:rPr>
        <w:t xml:space="preserve">výpověď </w:t>
      </w:r>
      <w:r w:rsidR="00906D45">
        <w:rPr>
          <w:rFonts w:ascii="Arial" w:hAnsi="Arial" w:cs="Arial"/>
          <w:sz w:val="20"/>
        </w:rPr>
        <w:t xml:space="preserve">bude pojistiteli doručena později </w:t>
      </w:r>
      <w:r w:rsidR="00B30019">
        <w:rPr>
          <w:rFonts w:ascii="Arial" w:hAnsi="Arial" w:cs="Arial"/>
          <w:sz w:val="20"/>
        </w:rPr>
        <w:t xml:space="preserve">než 6 týdnů před koncem pojistného období, </w:t>
      </w:r>
      <w:r w:rsidR="00212EAA">
        <w:rPr>
          <w:rFonts w:ascii="Arial" w:hAnsi="Arial" w:cs="Arial"/>
          <w:sz w:val="20"/>
        </w:rPr>
        <w:t>pojistná smlouva trvá i n</w:t>
      </w:r>
      <w:r w:rsidR="00BC05C0">
        <w:rPr>
          <w:rFonts w:ascii="Arial" w:hAnsi="Arial" w:cs="Arial"/>
          <w:sz w:val="20"/>
        </w:rPr>
        <w:t xml:space="preserve">ásledující rok </w:t>
      </w:r>
      <w:r>
        <w:rPr>
          <w:rFonts w:ascii="Arial" w:hAnsi="Arial" w:cs="Arial"/>
          <w:sz w:val="20"/>
        </w:rPr>
        <w:t xml:space="preserve">a pojistitel </w:t>
      </w:r>
      <w:r w:rsidR="00212EAA">
        <w:rPr>
          <w:rFonts w:ascii="Arial" w:hAnsi="Arial" w:cs="Arial"/>
          <w:sz w:val="20"/>
        </w:rPr>
        <w:t xml:space="preserve">má </w:t>
      </w:r>
      <w:r w:rsidR="002C4768">
        <w:rPr>
          <w:rFonts w:ascii="Arial" w:hAnsi="Arial" w:cs="Arial"/>
          <w:sz w:val="20"/>
        </w:rPr>
        <w:t xml:space="preserve">na tento další rok </w:t>
      </w:r>
      <w:r w:rsidR="00212EAA">
        <w:rPr>
          <w:rFonts w:ascii="Arial" w:hAnsi="Arial" w:cs="Arial"/>
          <w:sz w:val="20"/>
        </w:rPr>
        <w:t>právo na pojistné ve sjednané výši</w:t>
      </w:r>
    </w:p>
    <w:p w:rsidR="003304B4" w:rsidRPr="00832FFB" w:rsidRDefault="003304B4" w:rsidP="003304B4">
      <w:pPr>
        <w:pStyle w:val="Odstavecseseznamem"/>
        <w:spacing w:after="240"/>
        <w:ind w:left="1069"/>
        <w:contextualSpacing w:val="0"/>
        <w:jc w:val="both"/>
        <w:rPr>
          <w:rFonts w:ascii="Arial" w:hAnsi="Arial" w:cs="Arial"/>
          <w:sz w:val="20"/>
        </w:rPr>
      </w:pPr>
    </w:p>
    <w:p w:rsidR="002556FE" w:rsidRPr="00BB1795" w:rsidRDefault="00832FFB" w:rsidP="005B7051">
      <w:pPr>
        <w:pStyle w:val="Odstavecseseznamem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Arial" w:hAnsi="Arial" w:cs="Arial"/>
          <w:sz w:val="20"/>
        </w:rPr>
      </w:pPr>
      <w:r w:rsidRPr="00BB1795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8D11" wp14:editId="61F5884F">
                <wp:simplePos x="0" y="0"/>
                <wp:positionH relativeFrom="column">
                  <wp:posOffset>-13970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9EA" w:rsidRDefault="00F609EA" w:rsidP="00F609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898D11" id="Obdélník 2" o:spid="_x0000_s1026" style="position:absolute;left:0;text-align:left;margin-left:-1.1pt;margin-top:2.1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" filled="f" strokecolor="black [3213]" strokeweight="1.5pt">
                <v:textbox>
                  <w:txbxContent>
                    <w:p w:rsidR="00F609EA" w:rsidRDefault="00F609EA" w:rsidP="00F609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3046" w:rsidRPr="00BB1795">
        <w:rPr>
          <w:rFonts w:ascii="Arial" w:hAnsi="Arial" w:cs="Arial"/>
          <w:b/>
          <w:sz w:val="20"/>
        </w:rPr>
        <w:t xml:space="preserve">Odstoupení pojistníka od </w:t>
      </w:r>
      <w:r w:rsidR="00585553" w:rsidRPr="00BB1795">
        <w:rPr>
          <w:rFonts w:ascii="Arial" w:hAnsi="Arial" w:cs="Arial"/>
          <w:b/>
          <w:sz w:val="20"/>
        </w:rPr>
        <w:t xml:space="preserve">pojistné </w:t>
      </w:r>
      <w:r w:rsidR="00263046" w:rsidRPr="00BB1795">
        <w:rPr>
          <w:rFonts w:ascii="Arial" w:hAnsi="Arial" w:cs="Arial"/>
          <w:b/>
          <w:sz w:val="20"/>
        </w:rPr>
        <w:t>smlo</w:t>
      </w:r>
      <w:r w:rsidR="009F15D7" w:rsidRPr="00BB1795">
        <w:rPr>
          <w:rFonts w:ascii="Arial" w:hAnsi="Arial" w:cs="Arial"/>
          <w:b/>
          <w:sz w:val="20"/>
        </w:rPr>
        <w:t>u</w:t>
      </w:r>
      <w:r w:rsidR="00263046" w:rsidRPr="00BB1795">
        <w:rPr>
          <w:rFonts w:ascii="Arial" w:hAnsi="Arial" w:cs="Arial"/>
          <w:b/>
          <w:sz w:val="20"/>
        </w:rPr>
        <w:t>vy uzavřené</w:t>
      </w:r>
      <w:r w:rsidR="009F15D7" w:rsidRPr="00BB1795">
        <w:rPr>
          <w:rFonts w:ascii="Arial" w:hAnsi="Arial" w:cs="Arial"/>
          <w:b/>
          <w:sz w:val="20"/>
        </w:rPr>
        <w:t xml:space="preserve"> formou obchodu na dálku</w:t>
      </w:r>
      <w:r w:rsidR="002556FE" w:rsidRPr="00BB1795">
        <w:rPr>
          <w:rFonts w:ascii="Arial" w:hAnsi="Arial" w:cs="Arial"/>
          <w:b/>
          <w:sz w:val="20"/>
        </w:rPr>
        <w:t xml:space="preserve"> (§</w:t>
      </w:r>
      <w:r w:rsidR="00585553" w:rsidRPr="00BB1795">
        <w:rPr>
          <w:rFonts w:ascii="Arial" w:hAnsi="Arial" w:cs="Arial"/>
          <w:b/>
          <w:sz w:val="20"/>
        </w:rPr>
        <w:t xml:space="preserve"> </w:t>
      </w:r>
      <w:r w:rsidR="002556FE" w:rsidRPr="00BB1795">
        <w:rPr>
          <w:rFonts w:ascii="Arial" w:hAnsi="Arial" w:cs="Arial"/>
          <w:b/>
          <w:sz w:val="20"/>
        </w:rPr>
        <w:t>2808)</w:t>
      </w:r>
      <w:r w:rsidR="009F15D7" w:rsidRPr="00BB1795">
        <w:rPr>
          <w:rFonts w:ascii="Arial" w:hAnsi="Arial" w:cs="Arial"/>
          <w:sz w:val="20"/>
        </w:rPr>
        <w:t xml:space="preserve"> </w:t>
      </w:r>
    </w:p>
    <w:p w:rsidR="002556FE" w:rsidRPr="00BB1795" w:rsidRDefault="004A188B" w:rsidP="005B7051">
      <w:pPr>
        <w:pStyle w:val="Odstavecseseznamem"/>
        <w:numPr>
          <w:ilvl w:val="0"/>
          <w:numId w:val="3"/>
        </w:numPr>
        <w:spacing w:after="120"/>
        <w:ind w:left="1423" w:hanging="357"/>
        <w:contextualSpacing w:val="0"/>
        <w:jc w:val="both"/>
        <w:rPr>
          <w:rFonts w:ascii="Arial" w:hAnsi="Arial" w:cs="Arial"/>
          <w:sz w:val="20"/>
        </w:rPr>
      </w:pPr>
      <w:r w:rsidRPr="00BB1795">
        <w:rPr>
          <w:rFonts w:ascii="Arial" w:hAnsi="Arial" w:cs="Arial"/>
          <w:b/>
          <w:sz w:val="20"/>
        </w:rPr>
        <w:t>lhůta</w:t>
      </w:r>
      <w:r w:rsidR="002556FE" w:rsidRPr="00BB1795">
        <w:rPr>
          <w:rFonts w:ascii="Arial" w:hAnsi="Arial" w:cs="Arial"/>
          <w:b/>
          <w:sz w:val="20"/>
        </w:rPr>
        <w:t xml:space="preserve"> pro </w:t>
      </w:r>
      <w:r w:rsidRPr="00BB1795">
        <w:rPr>
          <w:rFonts w:ascii="Arial" w:hAnsi="Arial" w:cs="Arial"/>
          <w:b/>
          <w:sz w:val="20"/>
        </w:rPr>
        <w:t>doručení</w:t>
      </w:r>
      <w:r w:rsidR="002556FE" w:rsidRPr="00BB1795">
        <w:rPr>
          <w:rFonts w:ascii="Arial" w:hAnsi="Arial" w:cs="Arial"/>
          <w:b/>
          <w:sz w:val="20"/>
        </w:rPr>
        <w:t xml:space="preserve"> odstoupení</w:t>
      </w:r>
      <w:r w:rsidRPr="00BB1795">
        <w:rPr>
          <w:rFonts w:ascii="Arial" w:hAnsi="Arial" w:cs="Arial"/>
          <w:b/>
          <w:sz w:val="20"/>
        </w:rPr>
        <w:t xml:space="preserve"> pojistiteli</w:t>
      </w:r>
      <w:r w:rsidR="002556FE" w:rsidRPr="00BB1795">
        <w:rPr>
          <w:rFonts w:ascii="Arial" w:hAnsi="Arial" w:cs="Arial"/>
          <w:b/>
          <w:sz w:val="20"/>
        </w:rPr>
        <w:t>:</w:t>
      </w:r>
      <w:r w:rsidR="00C4705F" w:rsidRPr="00BB1795">
        <w:rPr>
          <w:rFonts w:ascii="Arial" w:hAnsi="Arial" w:cs="Arial"/>
          <w:b/>
          <w:sz w:val="20"/>
        </w:rPr>
        <w:t xml:space="preserve"> </w:t>
      </w:r>
      <w:r w:rsidR="002556FE" w:rsidRPr="00BB1795">
        <w:rPr>
          <w:rFonts w:ascii="Arial" w:hAnsi="Arial" w:cs="Arial"/>
          <w:sz w:val="20"/>
        </w:rPr>
        <w:t>do 14 dnů od</w:t>
      </w:r>
      <w:r w:rsidR="00F37947" w:rsidRPr="00BB1795">
        <w:rPr>
          <w:rFonts w:ascii="Arial" w:hAnsi="Arial" w:cs="Arial"/>
          <w:sz w:val="20"/>
        </w:rPr>
        <w:t>e dne</w:t>
      </w:r>
      <w:r w:rsidR="002556FE" w:rsidRPr="00BB1795">
        <w:rPr>
          <w:rFonts w:ascii="Arial" w:hAnsi="Arial" w:cs="Arial"/>
          <w:sz w:val="20"/>
        </w:rPr>
        <w:t xml:space="preserve"> uzavření smlouvy </w:t>
      </w:r>
    </w:p>
    <w:p w:rsidR="00734071" w:rsidRPr="00BB1795" w:rsidRDefault="002556FE" w:rsidP="00734071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 w:rsidRPr="00BB1795">
        <w:rPr>
          <w:rFonts w:ascii="Arial" w:hAnsi="Arial" w:cs="Arial"/>
          <w:b/>
          <w:sz w:val="20"/>
        </w:rPr>
        <w:t>vratka pojistného:</w:t>
      </w:r>
      <w:r w:rsidR="00E10F52" w:rsidRPr="00BB1795">
        <w:rPr>
          <w:rFonts w:ascii="Arial" w:hAnsi="Arial" w:cs="Arial"/>
          <w:sz w:val="20"/>
        </w:rPr>
        <w:t xml:space="preserve"> </w:t>
      </w:r>
      <w:r w:rsidR="00734071" w:rsidRPr="00BB1795">
        <w:rPr>
          <w:rFonts w:ascii="Arial" w:hAnsi="Arial" w:cs="Arial"/>
          <w:sz w:val="20"/>
        </w:rPr>
        <w:t>nespotřebovaná (zbylá) část pojistného, tj. pojistné po odečtení poměrné části pojistného odpovídající počtu dní, kdy bylo Vaše pojištění platné</w:t>
      </w:r>
    </w:p>
    <w:p w:rsidR="003C7079" w:rsidRPr="00237088" w:rsidRDefault="00C4705F" w:rsidP="003C7079">
      <w:pPr>
        <w:pStyle w:val="Odstavecseseznamem"/>
        <w:numPr>
          <w:ilvl w:val="0"/>
          <w:numId w:val="3"/>
        </w:numPr>
        <w:spacing w:after="120"/>
        <w:ind w:left="1423" w:hanging="357"/>
        <w:contextualSpacing w:val="0"/>
        <w:jc w:val="both"/>
        <w:rPr>
          <w:rFonts w:ascii="Arial" w:hAnsi="Arial" w:cs="Arial"/>
          <w:sz w:val="20"/>
        </w:rPr>
      </w:pPr>
      <w:r w:rsidRPr="00BB1795">
        <w:rPr>
          <w:rFonts w:ascii="Arial" w:hAnsi="Arial" w:cs="Arial"/>
          <w:b/>
          <w:sz w:val="20"/>
        </w:rPr>
        <w:t>správní poplatek:</w:t>
      </w:r>
      <w:r w:rsidR="00E10F52" w:rsidRPr="00BB1795">
        <w:rPr>
          <w:rFonts w:ascii="Arial" w:hAnsi="Arial" w:cs="Arial"/>
          <w:sz w:val="20"/>
        </w:rPr>
        <w:t xml:space="preserve"> </w:t>
      </w:r>
      <w:r w:rsidRPr="00BB1795">
        <w:rPr>
          <w:rFonts w:ascii="Arial" w:hAnsi="Arial" w:cs="Arial"/>
          <w:sz w:val="20"/>
        </w:rPr>
        <w:t>ne</w:t>
      </w:r>
    </w:p>
    <w:p w:rsidR="001F332A" w:rsidRPr="009E4350" w:rsidRDefault="00036D03" w:rsidP="005B7051">
      <w:pPr>
        <w:pStyle w:val="Odstavecseseznamem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Arial" w:hAnsi="Arial" w:cs="Arial"/>
          <w:sz w:val="20"/>
        </w:rPr>
      </w:pPr>
      <w:r w:rsidRPr="009E4350">
        <w:rPr>
          <w:rFonts w:ascii="Arial" w:hAnsi="Arial" w:cs="Arial"/>
          <w:b/>
          <w:noProof/>
          <w:sz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1350D" wp14:editId="333D01CB">
                <wp:simplePos x="0" y="0"/>
                <wp:positionH relativeFrom="column">
                  <wp:posOffset>-4445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41DCF2" id="Obdélník 6" o:spid="_x0000_s1026" style="position:absolute;margin-left:-.35pt;margin-top:1.0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" filled="f" strokecolor="black [3213]" strokeweight="1.5pt"/>
            </w:pict>
          </mc:Fallback>
        </mc:AlternateContent>
      </w:r>
      <w:r w:rsidR="0083337E" w:rsidRPr="009E4350">
        <w:rPr>
          <w:rFonts w:ascii="Arial" w:hAnsi="Arial" w:cs="Arial"/>
          <w:b/>
          <w:noProof/>
          <w:sz w:val="20"/>
          <w:lang w:eastAsia="cs-CZ"/>
        </w:rPr>
        <w:t xml:space="preserve">Dohodou </w:t>
      </w:r>
      <w:r w:rsidR="009F15D7" w:rsidRPr="009E4350">
        <w:rPr>
          <w:rFonts w:ascii="Arial" w:hAnsi="Arial" w:cs="Arial"/>
          <w:b/>
          <w:noProof/>
          <w:sz w:val="20"/>
          <w:lang w:eastAsia="cs-CZ"/>
        </w:rPr>
        <w:t>pojistitele</w:t>
      </w:r>
      <w:r w:rsidR="009F15D7" w:rsidRPr="009E4350">
        <w:rPr>
          <w:rFonts w:ascii="Arial" w:hAnsi="Arial" w:cs="Arial"/>
          <w:noProof/>
          <w:sz w:val="20"/>
          <w:lang w:eastAsia="cs-CZ"/>
        </w:rPr>
        <w:t xml:space="preserve"> </w:t>
      </w:r>
      <w:r w:rsidR="009F15D7" w:rsidRPr="009E4350">
        <w:rPr>
          <w:rFonts w:ascii="Arial" w:hAnsi="Arial" w:cs="Arial"/>
          <w:b/>
          <w:noProof/>
          <w:sz w:val="20"/>
          <w:lang w:eastAsia="cs-CZ"/>
        </w:rPr>
        <w:t>a pojistníka</w:t>
      </w:r>
      <w:r w:rsidR="001F332A" w:rsidRPr="009E4350">
        <w:rPr>
          <w:rFonts w:ascii="Arial" w:hAnsi="Arial" w:cs="Arial"/>
          <w:b/>
          <w:noProof/>
          <w:sz w:val="20"/>
          <w:lang w:eastAsia="cs-CZ"/>
        </w:rPr>
        <w:t xml:space="preserve"> </w:t>
      </w:r>
      <w:r w:rsidR="009E4350">
        <w:rPr>
          <w:rFonts w:ascii="Arial" w:hAnsi="Arial" w:cs="Arial"/>
          <w:b/>
          <w:noProof/>
          <w:sz w:val="20"/>
          <w:lang w:eastAsia="cs-CZ"/>
        </w:rPr>
        <w:t>(§</w:t>
      </w:r>
      <w:r w:rsidR="00310B57">
        <w:rPr>
          <w:rFonts w:ascii="Arial" w:hAnsi="Arial" w:cs="Arial"/>
          <w:b/>
          <w:noProof/>
          <w:sz w:val="20"/>
          <w:lang w:eastAsia="cs-CZ"/>
        </w:rPr>
        <w:t xml:space="preserve"> </w:t>
      </w:r>
      <w:r w:rsidR="009E4350">
        <w:rPr>
          <w:rFonts w:ascii="Arial" w:hAnsi="Arial" w:cs="Arial"/>
          <w:b/>
          <w:noProof/>
          <w:sz w:val="20"/>
          <w:lang w:eastAsia="cs-CZ"/>
        </w:rPr>
        <w:t>2802)</w:t>
      </w:r>
    </w:p>
    <w:p w:rsidR="001F332A" w:rsidRDefault="001F332A" w:rsidP="005B7051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 w:rsidRPr="00631461">
        <w:rPr>
          <w:rFonts w:ascii="Arial" w:hAnsi="Arial" w:cs="Arial"/>
          <w:b/>
          <w:noProof/>
          <w:sz w:val="20"/>
          <w:lang w:eastAsia="cs-CZ"/>
        </w:rPr>
        <w:t xml:space="preserve">termín pro </w:t>
      </w:r>
      <w:r w:rsidR="00310B57">
        <w:rPr>
          <w:rFonts w:ascii="Arial" w:hAnsi="Arial" w:cs="Arial"/>
          <w:b/>
          <w:noProof/>
          <w:sz w:val="20"/>
          <w:lang w:eastAsia="cs-CZ"/>
        </w:rPr>
        <w:t xml:space="preserve">doručení návrhu na </w:t>
      </w:r>
      <w:r w:rsidRPr="00631461">
        <w:rPr>
          <w:rFonts w:ascii="Arial" w:hAnsi="Arial" w:cs="Arial"/>
          <w:b/>
          <w:noProof/>
          <w:sz w:val="20"/>
          <w:lang w:eastAsia="cs-CZ"/>
        </w:rPr>
        <w:t>uzavření dohody</w:t>
      </w:r>
      <w:r w:rsidR="00310B57">
        <w:rPr>
          <w:rFonts w:ascii="Arial" w:hAnsi="Arial" w:cs="Arial"/>
          <w:b/>
          <w:noProof/>
          <w:sz w:val="20"/>
          <w:lang w:eastAsia="cs-CZ"/>
        </w:rPr>
        <w:t xml:space="preserve"> pojistiteli</w:t>
      </w:r>
      <w:r w:rsidRPr="00631461">
        <w:rPr>
          <w:rFonts w:ascii="Arial" w:hAnsi="Arial" w:cs="Arial"/>
          <w:b/>
          <w:noProof/>
          <w:sz w:val="20"/>
          <w:lang w:eastAsia="cs-CZ"/>
        </w:rPr>
        <w:t>:</w:t>
      </w:r>
      <w:r w:rsidR="003C7079">
        <w:rPr>
          <w:rFonts w:ascii="Arial" w:hAnsi="Arial" w:cs="Arial"/>
          <w:noProof/>
          <w:sz w:val="20"/>
          <w:lang w:eastAsia="cs-CZ"/>
        </w:rPr>
        <w:t xml:space="preserve"> </w:t>
      </w:r>
      <w:r>
        <w:rPr>
          <w:rFonts w:ascii="Arial" w:hAnsi="Arial" w:cs="Arial"/>
          <w:noProof/>
          <w:sz w:val="20"/>
          <w:lang w:eastAsia="cs-CZ"/>
        </w:rPr>
        <w:t>nejpozději v den počátku pojištění</w:t>
      </w:r>
    </w:p>
    <w:p w:rsidR="001F332A" w:rsidRDefault="001F332A" w:rsidP="005B7051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 w:rsidRPr="00631461">
        <w:rPr>
          <w:rFonts w:ascii="Arial" w:hAnsi="Arial" w:cs="Arial"/>
          <w:b/>
          <w:noProof/>
          <w:sz w:val="20"/>
          <w:lang w:eastAsia="cs-CZ"/>
        </w:rPr>
        <w:t>zánik pojištění:</w:t>
      </w:r>
      <w:r w:rsidR="003C7079">
        <w:rPr>
          <w:rFonts w:ascii="Arial" w:hAnsi="Arial" w:cs="Arial"/>
          <w:noProof/>
          <w:sz w:val="20"/>
          <w:lang w:eastAsia="cs-CZ"/>
        </w:rPr>
        <w:tab/>
        <w:t xml:space="preserve"> </w:t>
      </w:r>
      <w:r w:rsidR="006D638B">
        <w:rPr>
          <w:rFonts w:ascii="Arial" w:hAnsi="Arial" w:cs="Arial"/>
          <w:noProof/>
          <w:sz w:val="20"/>
          <w:lang w:eastAsia="cs-CZ"/>
        </w:rPr>
        <w:t>ke dni uvedeném v dohodě</w:t>
      </w:r>
    </w:p>
    <w:p w:rsidR="001F332A" w:rsidRDefault="001F332A" w:rsidP="005B7051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 w:rsidRPr="00631461">
        <w:rPr>
          <w:rFonts w:ascii="Arial" w:hAnsi="Arial" w:cs="Arial"/>
          <w:b/>
          <w:noProof/>
          <w:sz w:val="20"/>
          <w:lang w:eastAsia="cs-CZ"/>
        </w:rPr>
        <w:t>vratka pojistného:</w:t>
      </w:r>
      <w:r w:rsidR="003C7079">
        <w:rPr>
          <w:rFonts w:ascii="Arial" w:hAnsi="Arial" w:cs="Arial"/>
          <w:noProof/>
          <w:sz w:val="20"/>
          <w:lang w:eastAsia="cs-CZ"/>
        </w:rPr>
        <w:t xml:space="preserve"> </w:t>
      </w:r>
      <w:r w:rsidR="006D638B">
        <w:rPr>
          <w:rFonts w:ascii="Arial" w:hAnsi="Arial" w:cs="Arial"/>
          <w:noProof/>
          <w:sz w:val="20"/>
          <w:lang w:eastAsia="cs-CZ"/>
        </w:rPr>
        <w:t>ve výši stanovené v dohodě</w:t>
      </w:r>
      <w:r w:rsidR="000D6C69" w:rsidRPr="00832FFB">
        <w:rPr>
          <w:rFonts w:ascii="Arial" w:hAnsi="Arial" w:cs="Arial"/>
          <w:noProof/>
          <w:sz w:val="20"/>
          <w:lang w:eastAsia="cs-CZ"/>
        </w:rPr>
        <w:t xml:space="preserve"> </w:t>
      </w:r>
    </w:p>
    <w:p w:rsidR="00036D03" w:rsidRDefault="001F332A" w:rsidP="005B7051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</w:rPr>
      </w:pPr>
      <w:r w:rsidRPr="00631461">
        <w:rPr>
          <w:rFonts w:ascii="Arial" w:hAnsi="Arial" w:cs="Arial"/>
          <w:b/>
          <w:noProof/>
          <w:sz w:val="20"/>
          <w:lang w:eastAsia="cs-CZ"/>
        </w:rPr>
        <w:t>správní poplatek:</w:t>
      </w:r>
      <w:r w:rsidR="003C7079">
        <w:rPr>
          <w:rFonts w:ascii="Arial" w:hAnsi="Arial" w:cs="Arial"/>
          <w:noProof/>
          <w:sz w:val="20"/>
          <w:lang w:eastAsia="cs-CZ"/>
        </w:rPr>
        <w:t xml:space="preserve"> </w:t>
      </w:r>
      <w:r w:rsidR="00350E67">
        <w:rPr>
          <w:rFonts w:ascii="Arial" w:hAnsi="Arial" w:cs="Arial"/>
          <w:noProof/>
          <w:sz w:val="20"/>
          <w:lang w:eastAsia="cs-CZ"/>
        </w:rPr>
        <w:t xml:space="preserve">ve výši </w:t>
      </w:r>
      <w:r w:rsidR="00350E67">
        <w:rPr>
          <w:rFonts w:ascii="Arial" w:hAnsi="Arial" w:cs="Arial"/>
          <w:sz w:val="20"/>
        </w:rPr>
        <w:t xml:space="preserve">20% z celkové částky pojistného </w:t>
      </w:r>
      <w:r>
        <w:rPr>
          <w:rFonts w:ascii="Arial" w:hAnsi="Arial" w:cs="Arial"/>
          <w:noProof/>
          <w:sz w:val="20"/>
          <w:lang w:eastAsia="cs-CZ"/>
        </w:rPr>
        <w:t>dle VPPCP</w:t>
      </w:r>
      <w:r w:rsidR="000D6C69" w:rsidRPr="00832FFB">
        <w:rPr>
          <w:rFonts w:ascii="Arial" w:hAnsi="Arial" w:cs="Arial"/>
          <w:noProof/>
          <w:sz w:val="20"/>
          <w:lang w:eastAsia="cs-CZ"/>
        </w:rPr>
        <w:t xml:space="preserve"> </w:t>
      </w:r>
    </w:p>
    <w:p w:rsidR="001F332A" w:rsidRPr="00832FFB" w:rsidRDefault="00423C35" w:rsidP="005B7051">
      <w:pPr>
        <w:pStyle w:val="Odstavecseseznamem"/>
        <w:spacing w:after="120"/>
        <w:ind w:left="1426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w:t>D</w:t>
      </w:r>
      <w:r w:rsidR="001F332A">
        <w:rPr>
          <w:rFonts w:ascii="Arial" w:hAnsi="Arial" w:cs="Arial"/>
          <w:noProof/>
          <w:sz w:val="20"/>
          <w:lang w:eastAsia="cs-CZ"/>
        </w:rPr>
        <w:t>ohoda musí být vždy uzavřena písemně</w:t>
      </w:r>
      <w:r>
        <w:rPr>
          <w:rFonts w:ascii="Arial" w:hAnsi="Arial" w:cs="Arial"/>
          <w:noProof/>
          <w:sz w:val="20"/>
          <w:lang w:eastAsia="cs-CZ"/>
        </w:rPr>
        <w:t xml:space="preserve">, </w:t>
      </w:r>
      <w:r w:rsidR="001F332A">
        <w:rPr>
          <w:rFonts w:ascii="Arial" w:hAnsi="Arial" w:cs="Arial"/>
          <w:noProof/>
          <w:sz w:val="20"/>
          <w:lang w:eastAsia="cs-CZ"/>
        </w:rPr>
        <w:t>pojistník i pojištěný jsou povinni vrátit pojistiteli všechny dokumenty stvrzující sjednání pojištění</w:t>
      </w:r>
      <w:r w:rsidR="0003736F">
        <w:rPr>
          <w:rFonts w:ascii="Arial" w:hAnsi="Arial" w:cs="Arial"/>
          <w:noProof/>
          <w:sz w:val="20"/>
          <w:lang w:eastAsia="cs-CZ"/>
        </w:rPr>
        <w:t xml:space="preserve">. </w:t>
      </w:r>
    </w:p>
    <w:p w:rsidR="009D6B8B" w:rsidRPr="00832FFB" w:rsidRDefault="009D6B8B" w:rsidP="005B7051">
      <w:pPr>
        <w:spacing w:after="120"/>
        <w:ind w:firstLine="708"/>
        <w:jc w:val="both"/>
        <w:rPr>
          <w:rFonts w:ascii="Arial" w:hAnsi="Arial" w:cs="Arial"/>
          <w:sz w:val="20"/>
          <w:u w:val="single"/>
        </w:rPr>
      </w:pPr>
    </w:p>
    <w:p w:rsidR="00036D03" w:rsidRPr="009E4350" w:rsidRDefault="009E4350" w:rsidP="005B7051">
      <w:pPr>
        <w:pStyle w:val="Odstavecseseznamem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rFonts w:ascii="Arial" w:hAnsi="Arial" w:cs="Arial"/>
          <w:sz w:val="20"/>
        </w:rPr>
      </w:pPr>
      <w:r w:rsidRPr="009E4350">
        <w:rPr>
          <w:rFonts w:ascii="Arial" w:hAnsi="Arial" w:cs="Aria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44567" wp14:editId="4C873B16">
                <wp:simplePos x="0" y="0"/>
                <wp:positionH relativeFrom="column">
                  <wp:posOffset>-4445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B5BB22" id="Obdélník 4" o:spid="_x0000_s1026" style="position:absolute;margin-left:-.35pt;margin-top:1.0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" filled="f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cs-CZ"/>
        </w:rPr>
        <w:t xml:space="preserve">Jiný důvod </w:t>
      </w:r>
      <w:r w:rsidRPr="009E4350">
        <w:rPr>
          <w:rFonts w:ascii="Arial" w:hAnsi="Arial" w:cs="Arial"/>
          <w:b/>
          <w:sz w:val="20"/>
        </w:rPr>
        <w:t>(</w:t>
      </w:r>
      <w:r w:rsidR="00431D30" w:rsidRPr="009E4350">
        <w:rPr>
          <w:rFonts w:ascii="Arial" w:hAnsi="Arial" w:cs="Arial"/>
          <w:b/>
          <w:sz w:val="20"/>
        </w:rPr>
        <w:t xml:space="preserve">dle zákona č. 89/2012 Sb., </w:t>
      </w:r>
      <w:r w:rsidRPr="009E4350">
        <w:rPr>
          <w:rFonts w:ascii="Arial" w:hAnsi="Arial" w:cs="Arial"/>
          <w:b/>
          <w:sz w:val="20"/>
        </w:rPr>
        <w:t>O</w:t>
      </w:r>
      <w:r w:rsidR="00431D30" w:rsidRPr="009E4350">
        <w:rPr>
          <w:rFonts w:ascii="Arial" w:hAnsi="Arial" w:cs="Arial"/>
          <w:b/>
          <w:sz w:val="20"/>
        </w:rPr>
        <w:t>bčanský zákoník</w:t>
      </w:r>
      <w:r w:rsidRPr="009E4350">
        <w:rPr>
          <w:rFonts w:ascii="Arial" w:hAnsi="Arial" w:cs="Arial"/>
          <w:b/>
          <w:sz w:val="20"/>
        </w:rPr>
        <w:t>)</w:t>
      </w:r>
    </w:p>
    <w:p w:rsidR="009E4350" w:rsidRPr="009E4350" w:rsidRDefault="009E4350" w:rsidP="009E4350">
      <w:pPr>
        <w:pStyle w:val="Odstavecseseznamem"/>
        <w:ind w:left="1066"/>
        <w:contextualSpacing w:val="0"/>
        <w:jc w:val="both"/>
        <w:rPr>
          <w:rFonts w:ascii="Arial" w:hAnsi="Arial" w:cs="Arial"/>
          <w:sz w:val="20"/>
        </w:rPr>
      </w:pPr>
    </w:p>
    <w:p w:rsidR="00036D03" w:rsidRPr="00832FFB" w:rsidRDefault="009D6B8B" w:rsidP="0059222A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832FFB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D6B8B" w:rsidRPr="00832FFB" w:rsidRDefault="009D6B8B" w:rsidP="0059222A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832FFB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D6B8B" w:rsidRPr="00832FFB" w:rsidRDefault="009D6B8B" w:rsidP="0059222A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832FFB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9D6B8B" w:rsidRPr="00832FFB" w:rsidRDefault="009D6B8B" w:rsidP="00036D03">
      <w:pPr>
        <w:jc w:val="both"/>
        <w:rPr>
          <w:rFonts w:ascii="Arial" w:hAnsi="Arial" w:cs="Arial"/>
          <w:sz w:val="20"/>
          <w:u w:val="single"/>
        </w:rPr>
      </w:pPr>
    </w:p>
    <w:p w:rsidR="004F46F5" w:rsidRPr="009E4350" w:rsidRDefault="009E4350" w:rsidP="004F46F5">
      <w:pPr>
        <w:jc w:val="both"/>
        <w:rPr>
          <w:rFonts w:ascii="Arial" w:hAnsi="Arial" w:cs="Arial"/>
          <w:sz w:val="20"/>
        </w:rPr>
      </w:pPr>
      <w:r w:rsidRPr="004F46F5">
        <w:rPr>
          <w:rFonts w:ascii="Arial" w:hAnsi="Arial" w:cs="Arial"/>
          <w:b/>
          <w:sz w:val="20"/>
        </w:rPr>
        <w:t>Pojistné se vrací výhradně bezhotovostním převodem</w:t>
      </w:r>
      <w:r>
        <w:rPr>
          <w:rFonts w:ascii="Arial" w:hAnsi="Arial" w:cs="Arial"/>
          <w:sz w:val="20"/>
        </w:rPr>
        <w:t xml:space="preserve"> na </w:t>
      </w:r>
      <w:r w:rsidR="00F20653">
        <w:rPr>
          <w:rFonts w:ascii="Arial" w:hAnsi="Arial" w:cs="Arial"/>
          <w:sz w:val="20"/>
        </w:rPr>
        <w:t xml:space="preserve">bankovní </w:t>
      </w:r>
      <w:r>
        <w:rPr>
          <w:rFonts w:ascii="Arial" w:hAnsi="Arial" w:cs="Arial"/>
          <w:sz w:val="20"/>
        </w:rPr>
        <w:t>účet klienta</w:t>
      </w:r>
      <w:r w:rsidR="00F20653">
        <w:rPr>
          <w:rFonts w:ascii="Arial" w:hAnsi="Arial" w:cs="Arial"/>
          <w:sz w:val="20"/>
        </w:rPr>
        <w:t xml:space="preserve"> uvedený níže</w:t>
      </w:r>
      <w:r>
        <w:rPr>
          <w:rFonts w:ascii="Arial" w:hAnsi="Arial" w:cs="Arial"/>
          <w:sz w:val="20"/>
        </w:rPr>
        <w:t xml:space="preserve">. </w:t>
      </w:r>
      <w:r w:rsidR="004F46F5">
        <w:rPr>
          <w:rFonts w:ascii="Arial" w:hAnsi="Arial" w:cs="Arial"/>
          <w:sz w:val="20"/>
        </w:rPr>
        <w:t xml:space="preserve">V případě </w:t>
      </w:r>
      <w:r w:rsidR="006D4A9D">
        <w:rPr>
          <w:rFonts w:ascii="Arial" w:hAnsi="Arial" w:cs="Arial"/>
          <w:sz w:val="20"/>
        </w:rPr>
        <w:t xml:space="preserve">vracení pojistného </w:t>
      </w:r>
      <w:r w:rsidR="004F46F5">
        <w:rPr>
          <w:rFonts w:ascii="Arial" w:hAnsi="Arial" w:cs="Arial"/>
          <w:sz w:val="20"/>
        </w:rPr>
        <w:t xml:space="preserve">na </w:t>
      </w:r>
      <w:r w:rsidR="006D4A9D">
        <w:rPr>
          <w:rFonts w:ascii="Arial" w:hAnsi="Arial" w:cs="Arial"/>
          <w:sz w:val="20"/>
        </w:rPr>
        <w:t xml:space="preserve">bankovní </w:t>
      </w:r>
      <w:r w:rsidR="004F46F5">
        <w:rPr>
          <w:rFonts w:ascii="Arial" w:hAnsi="Arial" w:cs="Arial"/>
          <w:sz w:val="20"/>
        </w:rPr>
        <w:t xml:space="preserve">účet v zahraničí je pojistník srozuměn s tím, že částka pojistného bude </w:t>
      </w:r>
      <w:r w:rsidR="006D4A9D">
        <w:rPr>
          <w:rFonts w:ascii="Arial" w:hAnsi="Arial" w:cs="Arial"/>
          <w:sz w:val="20"/>
        </w:rPr>
        <w:t>s</w:t>
      </w:r>
      <w:r w:rsidR="005822F0">
        <w:rPr>
          <w:rFonts w:ascii="Arial" w:hAnsi="Arial" w:cs="Arial"/>
          <w:sz w:val="20"/>
        </w:rPr>
        <w:t xml:space="preserve">nížena o bankovní poplatky spojené s převodem. </w:t>
      </w:r>
    </w:p>
    <w:p w:rsidR="009E4350" w:rsidRDefault="009E4350" w:rsidP="00036D03">
      <w:pPr>
        <w:jc w:val="both"/>
        <w:rPr>
          <w:rFonts w:ascii="Arial" w:hAnsi="Arial" w:cs="Arial"/>
          <w:sz w:val="20"/>
        </w:rPr>
      </w:pPr>
    </w:p>
    <w:p w:rsidR="004F46F5" w:rsidRDefault="004F46F5" w:rsidP="00036D03">
      <w:pPr>
        <w:jc w:val="both"/>
        <w:rPr>
          <w:rFonts w:ascii="Arial" w:hAnsi="Arial" w:cs="Arial"/>
          <w:sz w:val="20"/>
        </w:rPr>
      </w:pPr>
    </w:p>
    <w:p w:rsidR="009D6B8B" w:rsidRDefault="009E4350" w:rsidP="00036D0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</w:t>
      </w:r>
      <w:r w:rsidR="00F06362" w:rsidRPr="00832FFB">
        <w:rPr>
          <w:rFonts w:ascii="Arial" w:hAnsi="Arial" w:cs="Arial"/>
          <w:sz w:val="20"/>
        </w:rPr>
        <w:t>íslo účt</w:t>
      </w:r>
      <w:r w:rsidR="006E7537" w:rsidRPr="00832FFB">
        <w:rPr>
          <w:rFonts w:ascii="Arial" w:hAnsi="Arial" w:cs="Arial"/>
          <w:sz w:val="20"/>
        </w:rPr>
        <w:t>u pro zaslání nespotřebovaného pojistného:</w:t>
      </w:r>
      <w:r w:rsidR="009D6B8B" w:rsidRPr="00832FFB">
        <w:rPr>
          <w:rFonts w:ascii="Arial" w:hAnsi="Arial" w:cs="Arial"/>
          <w:sz w:val="20"/>
          <w:u w:val="single"/>
        </w:rPr>
        <w:t xml:space="preserve">                                                                             </w:t>
      </w:r>
    </w:p>
    <w:p w:rsidR="009E4350" w:rsidRDefault="009E4350" w:rsidP="00036D03">
      <w:pPr>
        <w:jc w:val="both"/>
        <w:rPr>
          <w:rFonts w:ascii="Arial" w:hAnsi="Arial" w:cs="Arial"/>
          <w:sz w:val="22"/>
          <w:szCs w:val="22"/>
        </w:rPr>
      </w:pPr>
    </w:p>
    <w:p w:rsidR="009E4350" w:rsidRDefault="009E4350" w:rsidP="00036D03">
      <w:pPr>
        <w:jc w:val="both"/>
        <w:rPr>
          <w:rFonts w:ascii="Arial" w:hAnsi="Arial" w:cs="Arial"/>
          <w:sz w:val="22"/>
          <w:szCs w:val="22"/>
        </w:rPr>
      </w:pPr>
    </w:p>
    <w:p w:rsidR="009E4350" w:rsidRDefault="009E4350" w:rsidP="00036D03">
      <w:pPr>
        <w:jc w:val="both"/>
        <w:rPr>
          <w:rFonts w:ascii="Arial" w:hAnsi="Arial" w:cs="Arial"/>
          <w:sz w:val="22"/>
          <w:szCs w:val="22"/>
        </w:rPr>
      </w:pPr>
    </w:p>
    <w:p w:rsidR="006E7537" w:rsidRPr="0059222A" w:rsidRDefault="006E7537" w:rsidP="00036D03">
      <w:pPr>
        <w:jc w:val="both"/>
        <w:rPr>
          <w:rFonts w:ascii="Arial" w:hAnsi="Arial" w:cs="Arial"/>
          <w:sz w:val="22"/>
          <w:szCs w:val="22"/>
          <w:u w:val="single"/>
        </w:rPr>
      </w:pPr>
      <w:r w:rsidRPr="0059222A">
        <w:rPr>
          <w:rFonts w:ascii="Arial" w:hAnsi="Arial" w:cs="Arial"/>
          <w:sz w:val="22"/>
          <w:szCs w:val="22"/>
        </w:rPr>
        <w:t xml:space="preserve">V </w:t>
      </w:r>
      <w:r w:rsidR="009D6B8B" w:rsidRPr="0059222A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r w:rsidRPr="0059222A">
        <w:rPr>
          <w:rFonts w:ascii="Arial" w:hAnsi="Arial" w:cs="Arial"/>
          <w:sz w:val="22"/>
          <w:szCs w:val="22"/>
        </w:rPr>
        <w:t xml:space="preserve"> dne </w:t>
      </w:r>
      <w:r w:rsidR="009D6B8B" w:rsidRPr="0059222A">
        <w:rPr>
          <w:rFonts w:ascii="Arial" w:hAnsi="Arial" w:cs="Arial"/>
          <w:sz w:val="22"/>
          <w:szCs w:val="22"/>
          <w:u w:val="single"/>
        </w:rPr>
        <w:t xml:space="preserve">                                  </w:t>
      </w:r>
    </w:p>
    <w:p w:rsidR="006E7537" w:rsidRPr="0059222A" w:rsidRDefault="006E7537" w:rsidP="00643D70">
      <w:pPr>
        <w:jc w:val="both"/>
        <w:rPr>
          <w:rFonts w:ascii="Arial" w:hAnsi="Arial" w:cs="Arial"/>
          <w:sz w:val="22"/>
          <w:szCs w:val="22"/>
        </w:rPr>
      </w:pPr>
      <w:r w:rsidRPr="0059222A">
        <w:rPr>
          <w:rFonts w:ascii="Arial" w:hAnsi="Arial" w:cs="Arial"/>
          <w:sz w:val="22"/>
          <w:szCs w:val="22"/>
        </w:rPr>
        <w:tab/>
      </w:r>
      <w:r w:rsidRPr="0059222A">
        <w:rPr>
          <w:rFonts w:ascii="Arial" w:hAnsi="Arial" w:cs="Arial"/>
          <w:sz w:val="22"/>
          <w:szCs w:val="22"/>
        </w:rPr>
        <w:tab/>
      </w:r>
      <w:r w:rsidRPr="0059222A">
        <w:rPr>
          <w:rFonts w:ascii="Arial" w:hAnsi="Arial" w:cs="Arial"/>
          <w:sz w:val="22"/>
          <w:szCs w:val="22"/>
        </w:rPr>
        <w:tab/>
      </w:r>
      <w:r w:rsidRPr="0059222A">
        <w:rPr>
          <w:rFonts w:ascii="Arial" w:hAnsi="Arial" w:cs="Arial"/>
          <w:sz w:val="22"/>
          <w:szCs w:val="22"/>
        </w:rPr>
        <w:tab/>
      </w:r>
    </w:p>
    <w:p w:rsidR="0059222A" w:rsidRPr="0059222A" w:rsidRDefault="0059222A" w:rsidP="00036D03">
      <w:pPr>
        <w:jc w:val="both"/>
        <w:rPr>
          <w:rFonts w:ascii="Arial" w:hAnsi="Arial" w:cs="Arial"/>
          <w:sz w:val="22"/>
          <w:szCs w:val="22"/>
        </w:rPr>
      </w:pPr>
    </w:p>
    <w:p w:rsidR="009E4350" w:rsidRDefault="009E4350" w:rsidP="007B2D7E">
      <w:pPr>
        <w:tabs>
          <w:tab w:val="left" w:pos="5812"/>
        </w:tabs>
        <w:rPr>
          <w:rFonts w:ascii="Arial" w:hAnsi="Arial" w:cs="Arial"/>
          <w:sz w:val="20"/>
          <w:u w:val="single"/>
        </w:rPr>
      </w:pPr>
    </w:p>
    <w:p w:rsidR="007B2D7E" w:rsidRPr="0059222A" w:rsidRDefault="009D6B8B" w:rsidP="007B2D7E">
      <w:pPr>
        <w:tabs>
          <w:tab w:val="left" w:pos="5812"/>
        </w:tabs>
        <w:rPr>
          <w:rFonts w:ascii="Arial" w:hAnsi="Arial" w:cs="Arial"/>
          <w:sz w:val="20"/>
        </w:rPr>
      </w:pPr>
      <w:r w:rsidRPr="0059222A">
        <w:rPr>
          <w:rFonts w:ascii="Arial" w:hAnsi="Arial" w:cs="Arial"/>
          <w:sz w:val="20"/>
          <w:u w:val="single"/>
        </w:rPr>
        <w:t xml:space="preserve">                                             </w:t>
      </w:r>
      <w:r w:rsidR="007B2D7E" w:rsidRPr="0059222A">
        <w:rPr>
          <w:rFonts w:ascii="Arial" w:hAnsi="Arial" w:cs="Arial"/>
          <w:sz w:val="20"/>
        </w:rPr>
        <w:tab/>
      </w:r>
      <w:r w:rsidRPr="0059222A">
        <w:rPr>
          <w:rFonts w:ascii="Arial" w:hAnsi="Arial" w:cs="Arial"/>
          <w:sz w:val="20"/>
        </w:rPr>
        <w:t xml:space="preserve"> </w:t>
      </w:r>
    </w:p>
    <w:p w:rsidR="00044C55" w:rsidRDefault="00AA116A" w:rsidP="0059222A">
      <w:pPr>
        <w:tabs>
          <w:tab w:val="left" w:pos="5812"/>
        </w:tabs>
        <w:ind w:right="-1051"/>
        <w:rPr>
          <w:rFonts w:ascii="Arial" w:hAnsi="Arial" w:cs="Arial"/>
          <w:sz w:val="20"/>
        </w:rPr>
      </w:pPr>
      <w:r w:rsidRPr="0059222A">
        <w:rPr>
          <w:rFonts w:ascii="Arial" w:hAnsi="Arial" w:cs="Arial"/>
          <w:sz w:val="20"/>
        </w:rPr>
        <w:t xml:space="preserve">    </w:t>
      </w:r>
      <w:r w:rsidR="009D6B8B" w:rsidRPr="0059222A">
        <w:rPr>
          <w:rFonts w:ascii="Arial" w:hAnsi="Arial" w:cs="Arial"/>
          <w:sz w:val="20"/>
        </w:rPr>
        <w:t xml:space="preserve"> </w:t>
      </w:r>
      <w:r w:rsidR="00232349" w:rsidRPr="0059222A">
        <w:rPr>
          <w:rFonts w:ascii="Arial" w:hAnsi="Arial" w:cs="Arial"/>
          <w:sz w:val="20"/>
        </w:rPr>
        <w:t xml:space="preserve">       </w:t>
      </w:r>
      <w:r w:rsidR="007B2D7E" w:rsidRPr="0059222A">
        <w:rPr>
          <w:rFonts w:ascii="Arial" w:hAnsi="Arial" w:cs="Arial"/>
          <w:sz w:val="20"/>
        </w:rPr>
        <w:t xml:space="preserve">Podpis </w:t>
      </w:r>
      <w:r w:rsidR="00232349" w:rsidRPr="0059222A">
        <w:rPr>
          <w:rFonts w:ascii="Arial" w:hAnsi="Arial" w:cs="Arial"/>
          <w:sz w:val="20"/>
        </w:rPr>
        <w:t>pojistníka</w:t>
      </w:r>
    </w:p>
    <w:p w:rsidR="00094E13" w:rsidRDefault="00094E13" w:rsidP="0059222A">
      <w:pPr>
        <w:tabs>
          <w:tab w:val="left" w:pos="5812"/>
        </w:tabs>
        <w:ind w:right="-1051"/>
        <w:rPr>
          <w:rFonts w:ascii="Arial" w:hAnsi="Arial" w:cs="Arial"/>
          <w:sz w:val="20"/>
        </w:rPr>
      </w:pPr>
    </w:p>
    <w:p w:rsidR="00094E13" w:rsidRDefault="00094E13" w:rsidP="0059222A">
      <w:pPr>
        <w:tabs>
          <w:tab w:val="left" w:pos="5812"/>
        </w:tabs>
        <w:ind w:right="-1051"/>
        <w:rPr>
          <w:rFonts w:ascii="Arial" w:hAnsi="Arial" w:cs="Arial"/>
          <w:sz w:val="20"/>
        </w:rPr>
      </w:pPr>
    </w:p>
    <w:p w:rsidR="00044C55" w:rsidRDefault="00044C55" w:rsidP="0059222A">
      <w:pPr>
        <w:tabs>
          <w:tab w:val="left" w:pos="5812"/>
        </w:tabs>
        <w:ind w:right="-1051"/>
        <w:rPr>
          <w:rFonts w:ascii="Arial" w:hAnsi="Arial" w:cs="Arial"/>
          <w:sz w:val="20"/>
        </w:rPr>
      </w:pPr>
    </w:p>
    <w:p w:rsidR="00044C55" w:rsidRPr="00044C55" w:rsidRDefault="00044C55" w:rsidP="00044C55">
      <w:pPr>
        <w:pStyle w:val="Nadpis1"/>
        <w:jc w:val="left"/>
        <w:rPr>
          <w:sz w:val="28"/>
        </w:rPr>
      </w:pPr>
      <w:r w:rsidRPr="00044C55">
        <w:rPr>
          <w:sz w:val="28"/>
        </w:rPr>
        <w:t>Budeme rádi za</w:t>
      </w:r>
      <w:r w:rsidR="00242A0B">
        <w:rPr>
          <w:sz w:val="28"/>
        </w:rPr>
        <w:t xml:space="preserve"> v</w:t>
      </w:r>
      <w:r w:rsidR="000E6F62">
        <w:rPr>
          <w:sz w:val="28"/>
        </w:rPr>
        <w:t>aši</w:t>
      </w:r>
      <w:r w:rsidRPr="00044C55">
        <w:rPr>
          <w:sz w:val="28"/>
        </w:rPr>
        <w:t xml:space="preserve"> zpětnou vazbu</w:t>
      </w:r>
    </w:p>
    <w:p w:rsidR="00044C55" w:rsidRDefault="00F609EA" w:rsidP="0059222A">
      <w:pPr>
        <w:tabs>
          <w:tab w:val="left" w:pos="5812"/>
        </w:tabs>
        <w:ind w:right="-10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Prosíme, zaškrtněte </w:t>
      </w:r>
      <w:r w:rsidR="008A45D4">
        <w:rPr>
          <w:rFonts w:ascii="Arial" w:hAnsi="Arial" w:cs="Arial"/>
          <w:sz w:val="20"/>
        </w:rPr>
        <w:t xml:space="preserve">hlavní důvod, proč pojištění rušíte, abychom </w:t>
      </w:r>
      <w:r w:rsidR="000E6F62">
        <w:rPr>
          <w:rFonts w:ascii="Arial" w:hAnsi="Arial" w:cs="Arial"/>
          <w:sz w:val="20"/>
        </w:rPr>
        <w:t>mohli zlepšit naše produkty a služby. Předem mnohokrát d</w:t>
      </w:r>
      <w:r w:rsidR="00044C55">
        <w:rPr>
          <w:rFonts w:ascii="Arial" w:hAnsi="Arial" w:cs="Arial"/>
          <w:sz w:val="20"/>
        </w:rPr>
        <w:t>ěkujeme.</w:t>
      </w:r>
    </w:p>
    <w:p w:rsidR="00AC307D" w:rsidRDefault="00AC307D" w:rsidP="0059222A">
      <w:pPr>
        <w:tabs>
          <w:tab w:val="left" w:pos="5812"/>
        </w:tabs>
        <w:ind w:right="-1051"/>
        <w:rPr>
          <w:rFonts w:ascii="Arial" w:hAnsi="Arial" w:cs="Arial"/>
          <w:sz w:val="20"/>
        </w:rPr>
      </w:pPr>
    </w:p>
    <w:tbl>
      <w:tblPr>
        <w:tblStyle w:val="Mkatabulky"/>
        <w:tblpPr w:leftFromText="141" w:rightFromText="141" w:vertAnchor="text" w:horzAnchor="margin" w:tblpY="-10"/>
        <w:tblW w:w="8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79" w:type="dxa"/>
        </w:tblCellMar>
        <w:tblLook w:val="04A0" w:firstRow="1" w:lastRow="0" w:firstColumn="1" w:lastColumn="0" w:noHBand="0" w:noVBand="1"/>
      </w:tblPr>
      <w:tblGrid>
        <w:gridCol w:w="626"/>
        <w:gridCol w:w="7759"/>
      </w:tblGrid>
      <w:tr w:rsidR="00C1050D" w:rsidTr="00C1050D">
        <w:trPr>
          <w:trHeight w:val="339"/>
        </w:trPr>
        <w:sdt>
          <w:sdtPr>
            <w:rPr>
              <w:rFonts w:ascii="Arial" w:hAnsi="Arial" w:cs="Arial"/>
              <w:sz w:val="20"/>
            </w:rPr>
            <w:id w:val="-198831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C1050D" w:rsidRDefault="00C1050D" w:rsidP="00C1050D">
                <w:pPr>
                  <w:tabs>
                    <w:tab w:val="left" w:pos="5812"/>
                  </w:tabs>
                  <w:ind w:right="-1051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59" w:type="dxa"/>
          </w:tcPr>
          <w:p w:rsidR="00C1050D" w:rsidRDefault="00C1050D" w:rsidP="00C1050D">
            <w:pPr>
              <w:tabs>
                <w:tab w:val="left" w:pos="5812"/>
              </w:tabs>
              <w:ind w:right="-10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Nechystám se do zahraničí</w:t>
            </w:r>
          </w:p>
        </w:tc>
      </w:tr>
      <w:tr w:rsidR="00C1050D" w:rsidTr="00C1050D">
        <w:trPr>
          <w:trHeight w:val="339"/>
        </w:trPr>
        <w:sdt>
          <w:sdtPr>
            <w:rPr>
              <w:rFonts w:ascii="Arial" w:hAnsi="Arial" w:cs="Arial"/>
              <w:sz w:val="20"/>
            </w:rPr>
            <w:id w:val="121947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C1050D" w:rsidRDefault="00C1050D" w:rsidP="00C1050D">
                <w:pPr>
                  <w:tabs>
                    <w:tab w:val="left" w:pos="5812"/>
                  </w:tabs>
                  <w:ind w:right="-1051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59" w:type="dxa"/>
          </w:tcPr>
          <w:p w:rsidR="00C1050D" w:rsidRDefault="00C1050D" w:rsidP="00C1050D">
            <w:pPr>
              <w:tabs>
                <w:tab w:val="left" w:pos="5812"/>
              </w:tabs>
              <w:ind w:right="-10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Nelíbí se mi kvalita poskytovaných služeb</w:t>
            </w:r>
          </w:p>
        </w:tc>
      </w:tr>
      <w:tr w:rsidR="00C1050D" w:rsidTr="00C1050D">
        <w:trPr>
          <w:trHeight w:val="339"/>
        </w:trPr>
        <w:sdt>
          <w:sdtPr>
            <w:rPr>
              <w:rFonts w:ascii="Arial" w:hAnsi="Arial" w:cs="Arial"/>
              <w:sz w:val="20"/>
            </w:rPr>
            <w:id w:val="182886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C1050D" w:rsidRDefault="00C1050D" w:rsidP="00C1050D">
                <w:pPr>
                  <w:tabs>
                    <w:tab w:val="left" w:pos="5812"/>
                  </w:tabs>
                  <w:ind w:right="-1051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59" w:type="dxa"/>
          </w:tcPr>
          <w:p w:rsidR="00C1050D" w:rsidRDefault="00C1050D" w:rsidP="00C1050D">
            <w:pPr>
              <w:tabs>
                <w:tab w:val="left" w:pos="5812"/>
              </w:tabs>
              <w:ind w:right="-10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Mám jiné cestovní pojištění</w:t>
            </w:r>
          </w:p>
        </w:tc>
      </w:tr>
      <w:tr w:rsidR="00C1050D" w:rsidTr="00C1050D">
        <w:trPr>
          <w:trHeight w:val="339"/>
        </w:trPr>
        <w:sdt>
          <w:sdtPr>
            <w:rPr>
              <w:rFonts w:ascii="Arial" w:hAnsi="Arial" w:cs="Arial"/>
              <w:sz w:val="20"/>
            </w:rPr>
            <w:id w:val="-211959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C1050D" w:rsidRDefault="00C1050D" w:rsidP="00C1050D">
                <w:pPr>
                  <w:tabs>
                    <w:tab w:val="left" w:pos="5812"/>
                  </w:tabs>
                  <w:ind w:right="-1051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59" w:type="dxa"/>
          </w:tcPr>
          <w:p w:rsidR="00C1050D" w:rsidRDefault="00C1050D" w:rsidP="00C1050D">
            <w:pPr>
              <w:tabs>
                <w:tab w:val="left" w:pos="5812"/>
              </w:tabs>
              <w:ind w:right="-10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Nevyhovuje mi cena</w:t>
            </w:r>
          </w:p>
        </w:tc>
      </w:tr>
      <w:tr w:rsidR="00C1050D" w:rsidTr="00C1050D">
        <w:trPr>
          <w:trHeight w:val="339"/>
        </w:trPr>
        <w:sdt>
          <w:sdtPr>
            <w:rPr>
              <w:rFonts w:ascii="Arial" w:hAnsi="Arial" w:cs="Arial"/>
              <w:sz w:val="20"/>
            </w:rPr>
            <w:id w:val="-522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C1050D" w:rsidRDefault="00C1050D" w:rsidP="00C1050D">
                <w:pPr>
                  <w:tabs>
                    <w:tab w:val="left" w:pos="5812"/>
                  </w:tabs>
                  <w:ind w:right="-1051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59" w:type="dxa"/>
          </w:tcPr>
          <w:p w:rsidR="00C1050D" w:rsidRDefault="00C1050D" w:rsidP="00C1050D">
            <w:pPr>
              <w:tabs>
                <w:tab w:val="left" w:pos="5812"/>
              </w:tabs>
              <w:ind w:right="-10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Nechci dlouhodobé pojištění</w:t>
            </w:r>
          </w:p>
        </w:tc>
      </w:tr>
      <w:tr w:rsidR="00C1050D" w:rsidTr="00C1050D">
        <w:trPr>
          <w:trHeight w:val="339"/>
        </w:trPr>
        <w:sdt>
          <w:sdtPr>
            <w:rPr>
              <w:rFonts w:ascii="Arial" w:hAnsi="Arial" w:cs="Arial"/>
              <w:sz w:val="20"/>
            </w:rPr>
            <w:id w:val="-90823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C1050D" w:rsidRDefault="00C1050D" w:rsidP="00C1050D">
                <w:pPr>
                  <w:tabs>
                    <w:tab w:val="left" w:pos="5812"/>
                  </w:tabs>
                  <w:ind w:right="-1051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59" w:type="dxa"/>
          </w:tcPr>
          <w:p w:rsidR="00C1050D" w:rsidRDefault="00C1050D" w:rsidP="00C1050D">
            <w:pPr>
              <w:tabs>
                <w:tab w:val="left" w:pos="5812"/>
              </w:tabs>
              <w:ind w:right="-10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Jiný důvod</w:t>
            </w:r>
          </w:p>
        </w:tc>
      </w:tr>
    </w:tbl>
    <w:p w:rsidR="00C1050D" w:rsidRPr="00C1050D" w:rsidRDefault="00C1050D" w:rsidP="00C1050D">
      <w:pPr>
        <w:tabs>
          <w:tab w:val="left" w:pos="5812"/>
        </w:tabs>
        <w:ind w:right="-1051"/>
        <w:rPr>
          <w:b/>
        </w:rPr>
      </w:pPr>
      <w:r w:rsidRPr="00C1050D">
        <w:rPr>
          <w:rFonts w:ascii="Arial" w:hAnsi="Arial" w:cs="Arial"/>
          <w:b/>
          <w:sz w:val="20"/>
        </w:rPr>
        <w:t>Vyplněný formulář, prosíme, zašlete na e-mailovou adresu taxace@axa-assistance.cz</w:t>
      </w:r>
    </w:p>
    <w:sectPr w:rsidR="00C1050D" w:rsidRPr="00C1050D" w:rsidSect="00A75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2552" w:right="1797" w:bottom="1701" w:left="1797" w:header="39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F7" w:rsidRDefault="000756F7">
      <w:r>
        <w:separator/>
      </w:r>
    </w:p>
  </w:endnote>
  <w:endnote w:type="continuationSeparator" w:id="0">
    <w:p w:rsidR="000756F7" w:rsidRDefault="0007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8B" w:rsidRDefault="007602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8B" w:rsidRPr="008F2481" w:rsidRDefault="0076028B" w:rsidP="0076028B">
    <w:pPr>
      <w:pStyle w:val="Zpat"/>
      <w:tabs>
        <w:tab w:val="clear" w:pos="4153"/>
        <w:tab w:val="clear" w:pos="8306"/>
        <w:tab w:val="center" w:pos="4536"/>
        <w:tab w:val="right" w:pos="9072"/>
      </w:tabs>
      <w:ind w:left="-851"/>
      <w:rPr>
        <w:rFonts w:ascii="Arial" w:eastAsia="Times New Roman" w:hAnsi="Arial"/>
        <w:sz w:val="16"/>
        <w:lang w:eastAsia="cs-CZ"/>
      </w:rPr>
    </w:pPr>
    <w:r w:rsidRPr="008F2481">
      <w:rPr>
        <w:rFonts w:ascii="Arial" w:eastAsia="Times New Roman" w:hAnsi="Arial"/>
        <w:sz w:val="16"/>
        <w:lang w:eastAsia="cs-CZ"/>
      </w:rPr>
      <w:t>AXA ASSISTANCE CZ, s.r.o., Hvězdova 1689/2a, 140 62 PRAHA 4</w:t>
    </w:r>
  </w:p>
  <w:p w:rsidR="0076028B" w:rsidRPr="008F2481" w:rsidRDefault="0076028B" w:rsidP="0076028B">
    <w:pPr>
      <w:pStyle w:val="Zpat"/>
      <w:tabs>
        <w:tab w:val="clear" w:pos="4153"/>
        <w:tab w:val="clear" w:pos="8306"/>
        <w:tab w:val="center" w:pos="4536"/>
        <w:tab w:val="right" w:pos="9072"/>
      </w:tabs>
      <w:ind w:left="-851"/>
      <w:rPr>
        <w:rFonts w:ascii="Arial" w:eastAsia="Times New Roman" w:hAnsi="Arial"/>
        <w:sz w:val="16"/>
        <w:lang w:eastAsia="cs-CZ"/>
      </w:rPr>
    </w:pPr>
    <w:r w:rsidRPr="008F2481">
      <w:rPr>
        <w:rFonts w:ascii="Arial" w:eastAsia="Times New Roman" w:hAnsi="Arial"/>
        <w:sz w:val="16"/>
        <w:lang w:eastAsia="cs-CZ"/>
      </w:rPr>
      <w:t>sp. zn. C. 61910, MěS PRAHA, IČ: 25 69 52 15;  DIČ: CZ25695215</w:t>
    </w:r>
  </w:p>
  <w:p w:rsidR="0076028B" w:rsidRPr="008F2481" w:rsidRDefault="0076028B" w:rsidP="0076028B">
    <w:pPr>
      <w:pStyle w:val="Zpat"/>
      <w:tabs>
        <w:tab w:val="clear" w:pos="4153"/>
        <w:tab w:val="clear" w:pos="8306"/>
        <w:tab w:val="center" w:pos="4536"/>
        <w:tab w:val="right" w:pos="9072"/>
      </w:tabs>
      <w:ind w:left="-851"/>
      <w:rPr>
        <w:rFonts w:ascii="Arial" w:eastAsia="Times New Roman" w:hAnsi="Arial"/>
        <w:sz w:val="16"/>
        <w:lang w:eastAsia="cs-CZ"/>
      </w:rPr>
    </w:pPr>
    <w:r w:rsidRPr="008F2481">
      <w:rPr>
        <w:rFonts w:ascii="Arial" w:eastAsia="Times New Roman" w:hAnsi="Arial"/>
        <w:sz w:val="16"/>
        <w:lang w:eastAsia="cs-CZ"/>
      </w:rPr>
      <w:t>www.axa-assistance.cz</w:t>
    </w:r>
  </w:p>
  <w:p w:rsidR="00A55CED" w:rsidRPr="00FC0DF4" w:rsidRDefault="00A55CED">
    <w:pPr>
      <w:pStyle w:val="Zpat"/>
      <w:tabs>
        <w:tab w:val="clear" w:pos="8306"/>
        <w:tab w:val="right" w:pos="10082"/>
      </w:tabs>
      <w:ind w:left="-1797"/>
      <w:rPr>
        <w:rFonts w:ascii="Times New Roman" w:hAnsi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81" w:rsidRPr="008F2481" w:rsidRDefault="008F2481" w:rsidP="008F2481">
    <w:pPr>
      <w:pStyle w:val="Zpat"/>
      <w:tabs>
        <w:tab w:val="clear" w:pos="4153"/>
        <w:tab w:val="clear" w:pos="8306"/>
        <w:tab w:val="center" w:pos="4536"/>
        <w:tab w:val="right" w:pos="9072"/>
      </w:tabs>
      <w:ind w:left="-851"/>
      <w:rPr>
        <w:rFonts w:ascii="Arial" w:eastAsia="Times New Roman" w:hAnsi="Arial"/>
        <w:sz w:val="16"/>
        <w:lang w:eastAsia="cs-CZ"/>
      </w:rPr>
    </w:pPr>
    <w:r w:rsidRPr="008F2481">
      <w:rPr>
        <w:rFonts w:ascii="Arial" w:eastAsia="Times New Roman" w:hAnsi="Arial"/>
        <w:sz w:val="16"/>
        <w:lang w:eastAsia="cs-CZ"/>
      </w:rPr>
      <w:t>AXA ASSISTANCE CZ, s.r.o., Hvězdova 1689/2a, 140 62 PRAHA 4</w:t>
    </w:r>
  </w:p>
  <w:p w:rsidR="008F2481" w:rsidRPr="008F2481" w:rsidRDefault="008F2481" w:rsidP="008F2481">
    <w:pPr>
      <w:pStyle w:val="Zpat"/>
      <w:tabs>
        <w:tab w:val="clear" w:pos="4153"/>
        <w:tab w:val="clear" w:pos="8306"/>
        <w:tab w:val="center" w:pos="4536"/>
        <w:tab w:val="right" w:pos="9072"/>
      </w:tabs>
      <w:ind w:left="-851"/>
      <w:rPr>
        <w:rFonts w:ascii="Arial" w:eastAsia="Times New Roman" w:hAnsi="Arial"/>
        <w:sz w:val="16"/>
        <w:lang w:eastAsia="cs-CZ"/>
      </w:rPr>
    </w:pPr>
    <w:r w:rsidRPr="008F2481">
      <w:rPr>
        <w:rFonts w:ascii="Arial" w:eastAsia="Times New Roman" w:hAnsi="Arial"/>
        <w:sz w:val="16"/>
        <w:lang w:eastAsia="cs-CZ"/>
      </w:rPr>
      <w:t>sp. zn. C. 61910, MěS PRAHA, IČ: 25 69 52 15;  DIČ: CZ25695215</w:t>
    </w:r>
  </w:p>
  <w:p w:rsidR="008F2481" w:rsidRPr="008F2481" w:rsidRDefault="008F2481" w:rsidP="008F2481">
    <w:pPr>
      <w:pStyle w:val="Zpat"/>
      <w:tabs>
        <w:tab w:val="clear" w:pos="4153"/>
        <w:tab w:val="clear" w:pos="8306"/>
        <w:tab w:val="center" w:pos="4536"/>
        <w:tab w:val="right" w:pos="9072"/>
      </w:tabs>
      <w:ind w:left="-851"/>
      <w:rPr>
        <w:rFonts w:ascii="Arial" w:eastAsia="Times New Roman" w:hAnsi="Arial"/>
        <w:sz w:val="16"/>
        <w:lang w:eastAsia="cs-CZ"/>
      </w:rPr>
    </w:pPr>
    <w:r w:rsidRPr="008F2481">
      <w:rPr>
        <w:rFonts w:ascii="Arial" w:eastAsia="Times New Roman" w:hAnsi="Arial"/>
        <w:sz w:val="16"/>
        <w:lang w:eastAsia="cs-CZ"/>
      </w:rPr>
      <w:t>www.axa-assistance.cz</w:t>
    </w:r>
  </w:p>
  <w:p w:rsidR="00A55CED" w:rsidRPr="008F2481" w:rsidRDefault="00A55CED" w:rsidP="008F24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F7" w:rsidRDefault="000756F7">
      <w:r>
        <w:separator/>
      </w:r>
    </w:p>
  </w:footnote>
  <w:footnote w:type="continuationSeparator" w:id="0">
    <w:p w:rsidR="000756F7" w:rsidRDefault="0007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8B" w:rsidRDefault="007602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BD" w:rsidRDefault="00CE16BD">
    <w:pPr>
      <w:pStyle w:val="Zhlav"/>
    </w:pPr>
    <w:r>
      <w:object w:dxaOrig="10634" w:dyaOrig="3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54pt" o:ole="">
          <v:imagedata r:id="rId1" o:title=""/>
        </v:shape>
        <o:OLEObject Type="Embed" ProgID="MSPhotoEd.3" ShapeID="_x0000_i1025" DrawAspect="Content" ObjectID="_152878935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ED" w:rsidRPr="00FC0DF4" w:rsidRDefault="008F2481" w:rsidP="008F2481">
    <w:pPr>
      <w:pStyle w:val="Zhlav"/>
      <w:ind w:left="-851"/>
      <w:rPr>
        <w:rFonts w:ascii="Times New Roman" w:hAnsi="Times New Roman"/>
      </w:rPr>
    </w:pPr>
    <w:r>
      <w:object w:dxaOrig="10634" w:dyaOrig="3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7pt;height:54pt" o:ole="">
          <v:imagedata r:id="rId1" o:title=""/>
        </v:shape>
        <o:OLEObject Type="Embed" ProgID="MSPhotoEd.3" ShapeID="_x0000_i1026" DrawAspect="Content" ObjectID="_15287893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6D35"/>
    <w:multiLevelType w:val="hybridMultilevel"/>
    <w:tmpl w:val="2D8A83F4"/>
    <w:lvl w:ilvl="0" w:tplc="6DCC96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97FE0"/>
    <w:multiLevelType w:val="hybridMultilevel"/>
    <w:tmpl w:val="C8B07EE2"/>
    <w:lvl w:ilvl="0" w:tplc="AB14C40E">
      <w:numFmt w:val="bullet"/>
      <w:lvlText w:val="-"/>
      <w:lvlJc w:val="left"/>
      <w:pPr>
        <w:ind w:left="1426" w:hanging="360"/>
      </w:pPr>
      <w:rPr>
        <w:rFonts w:ascii="Arial" w:eastAsia="Times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7E892AFB"/>
    <w:multiLevelType w:val="hybridMultilevel"/>
    <w:tmpl w:val="2A6004CA"/>
    <w:lvl w:ilvl="0" w:tplc="4A669204">
      <w:numFmt w:val="bullet"/>
      <w:lvlText w:val="-"/>
      <w:lvlJc w:val="left"/>
      <w:pPr>
        <w:ind w:left="1426" w:hanging="360"/>
      </w:pPr>
      <w:rPr>
        <w:rFonts w:ascii="Arial" w:eastAsia="Times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40"/>
    <w:rsid w:val="0001784E"/>
    <w:rsid w:val="00033653"/>
    <w:rsid w:val="00036D03"/>
    <w:rsid w:val="0003736F"/>
    <w:rsid w:val="00044C55"/>
    <w:rsid w:val="00074CA5"/>
    <w:rsid w:val="000756F7"/>
    <w:rsid w:val="0009384E"/>
    <w:rsid w:val="00094527"/>
    <w:rsid w:val="00094E13"/>
    <w:rsid w:val="000A3676"/>
    <w:rsid w:val="000A77F9"/>
    <w:rsid w:val="000B4DA1"/>
    <w:rsid w:val="000C7599"/>
    <w:rsid w:val="000D1F89"/>
    <w:rsid w:val="000D6C69"/>
    <w:rsid w:val="000E6F62"/>
    <w:rsid w:val="00160D27"/>
    <w:rsid w:val="001C53F7"/>
    <w:rsid w:val="001D1483"/>
    <w:rsid w:val="001D6BF2"/>
    <w:rsid w:val="001F332A"/>
    <w:rsid w:val="00212EAA"/>
    <w:rsid w:val="00220E9C"/>
    <w:rsid w:val="00231323"/>
    <w:rsid w:val="00232349"/>
    <w:rsid w:val="00237088"/>
    <w:rsid w:val="00242A0B"/>
    <w:rsid w:val="002539F8"/>
    <w:rsid w:val="002556FE"/>
    <w:rsid w:val="00263046"/>
    <w:rsid w:val="0026462C"/>
    <w:rsid w:val="00273C15"/>
    <w:rsid w:val="00282CD8"/>
    <w:rsid w:val="0028713A"/>
    <w:rsid w:val="002C4768"/>
    <w:rsid w:val="002D192A"/>
    <w:rsid w:val="002E0EA2"/>
    <w:rsid w:val="00306274"/>
    <w:rsid w:val="00310B57"/>
    <w:rsid w:val="003304B4"/>
    <w:rsid w:val="00340740"/>
    <w:rsid w:val="00350E67"/>
    <w:rsid w:val="00354BF9"/>
    <w:rsid w:val="00362E92"/>
    <w:rsid w:val="0037566C"/>
    <w:rsid w:val="003A268A"/>
    <w:rsid w:val="003B729F"/>
    <w:rsid w:val="003C5E76"/>
    <w:rsid w:val="003C7079"/>
    <w:rsid w:val="003D3769"/>
    <w:rsid w:val="003F5847"/>
    <w:rsid w:val="00423C35"/>
    <w:rsid w:val="004260A3"/>
    <w:rsid w:val="00431D30"/>
    <w:rsid w:val="00437114"/>
    <w:rsid w:val="004611DD"/>
    <w:rsid w:val="00484075"/>
    <w:rsid w:val="00484440"/>
    <w:rsid w:val="004A188B"/>
    <w:rsid w:val="004A7C91"/>
    <w:rsid w:val="004C1ECA"/>
    <w:rsid w:val="004E460A"/>
    <w:rsid w:val="004F46F5"/>
    <w:rsid w:val="00506041"/>
    <w:rsid w:val="00513869"/>
    <w:rsid w:val="00516FB9"/>
    <w:rsid w:val="005516C4"/>
    <w:rsid w:val="005822F0"/>
    <w:rsid w:val="00585553"/>
    <w:rsid w:val="0059222A"/>
    <w:rsid w:val="005B7051"/>
    <w:rsid w:val="005B713E"/>
    <w:rsid w:val="005E7CAE"/>
    <w:rsid w:val="005F1EA6"/>
    <w:rsid w:val="00602408"/>
    <w:rsid w:val="00615E04"/>
    <w:rsid w:val="00631461"/>
    <w:rsid w:val="00634C1D"/>
    <w:rsid w:val="00636BA6"/>
    <w:rsid w:val="00637667"/>
    <w:rsid w:val="00643D70"/>
    <w:rsid w:val="00647102"/>
    <w:rsid w:val="006D4A9D"/>
    <w:rsid w:val="006D638B"/>
    <w:rsid w:val="006E4B64"/>
    <w:rsid w:val="006E7537"/>
    <w:rsid w:val="00734071"/>
    <w:rsid w:val="00741B89"/>
    <w:rsid w:val="007555BC"/>
    <w:rsid w:val="00756FB1"/>
    <w:rsid w:val="0076028B"/>
    <w:rsid w:val="00780FC5"/>
    <w:rsid w:val="007B2D7E"/>
    <w:rsid w:val="007F4F90"/>
    <w:rsid w:val="00832FFB"/>
    <w:rsid w:val="0083337E"/>
    <w:rsid w:val="008565D8"/>
    <w:rsid w:val="00875D3B"/>
    <w:rsid w:val="008A45D4"/>
    <w:rsid w:val="008C4DFA"/>
    <w:rsid w:val="008D64A9"/>
    <w:rsid w:val="008F2481"/>
    <w:rsid w:val="008F39CD"/>
    <w:rsid w:val="009011BA"/>
    <w:rsid w:val="00906D45"/>
    <w:rsid w:val="0093511D"/>
    <w:rsid w:val="009468F8"/>
    <w:rsid w:val="009A1263"/>
    <w:rsid w:val="009C0953"/>
    <w:rsid w:val="009D6B8B"/>
    <w:rsid w:val="009E4350"/>
    <w:rsid w:val="009F15D7"/>
    <w:rsid w:val="00A16816"/>
    <w:rsid w:val="00A55CED"/>
    <w:rsid w:val="00A755DA"/>
    <w:rsid w:val="00A97D6B"/>
    <w:rsid w:val="00AA116A"/>
    <w:rsid w:val="00AC307D"/>
    <w:rsid w:val="00AF3FE2"/>
    <w:rsid w:val="00B17A98"/>
    <w:rsid w:val="00B30019"/>
    <w:rsid w:val="00BB1795"/>
    <w:rsid w:val="00BC05C0"/>
    <w:rsid w:val="00BF6E4A"/>
    <w:rsid w:val="00C1050D"/>
    <w:rsid w:val="00C246C5"/>
    <w:rsid w:val="00C2780C"/>
    <w:rsid w:val="00C4705F"/>
    <w:rsid w:val="00C8151D"/>
    <w:rsid w:val="00CE16BD"/>
    <w:rsid w:val="00CF6A0B"/>
    <w:rsid w:val="00D41D59"/>
    <w:rsid w:val="00D66D63"/>
    <w:rsid w:val="00DB5729"/>
    <w:rsid w:val="00DC5955"/>
    <w:rsid w:val="00E10F52"/>
    <w:rsid w:val="00E34668"/>
    <w:rsid w:val="00E7141E"/>
    <w:rsid w:val="00E76AF6"/>
    <w:rsid w:val="00E90F03"/>
    <w:rsid w:val="00EC20E2"/>
    <w:rsid w:val="00ED5472"/>
    <w:rsid w:val="00EF73D6"/>
    <w:rsid w:val="00F06362"/>
    <w:rsid w:val="00F20653"/>
    <w:rsid w:val="00F33575"/>
    <w:rsid w:val="00F37947"/>
    <w:rsid w:val="00F53147"/>
    <w:rsid w:val="00F609EA"/>
    <w:rsid w:val="00F65503"/>
    <w:rsid w:val="00F75BA6"/>
    <w:rsid w:val="00F85191"/>
    <w:rsid w:val="00F87F96"/>
    <w:rsid w:val="00FA250B"/>
    <w:rsid w:val="00FB2204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E7CAE"/>
    <w:pPr>
      <w:keepNext/>
      <w:jc w:val="center"/>
      <w:outlineLvl w:val="0"/>
    </w:pPr>
    <w:rPr>
      <w:rFonts w:ascii="Arial" w:eastAsia="Times New Roman" w:hAnsi="Arial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7CAE"/>
    <w:pPr>
      <w:keepNext/>
      <w:ind w:firstLine="709"/>
      <w:outlineLvl w:val="1"/>
    </w:pPr>
    <w:rPr>
      <w:rFonts w:ascii="Arial" w:eastAsia="Times New Roman" w:hAnsi="Arial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E7CAE"/>
    <w:pPr>
      <w:keepNext/>
      <w:jc w:val="both"/>
      <w:outlineLvl w:val="3"/>
    </w:pPr>
    <w:rPr>
      <w:rFonts w:ascii="Arial" w:eastAsia="Times New Roman" w:hAnsi="Arial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E7CAE"/>
    <w:pPr>
      <w:keepNext/>
      <w:ind w:left="5670" w:right="-567"/>
      <w:jc w:val="both"/>
      <w:outlineLvl w:val="4"/>
    </w:pPr>
    <w:rPr>
      <w:rFonts w:ascii="Arial" w:eastAsia="Times New Roman" w:hAnsi="Arial"/>
      <w:b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styleId="Textvbloku">
    <w:name w:val="Block Text"/>
    <w:basedOn w:val="Normln"/>
    <w:pPr>
      <w:ind w:left="-568" w:right="-641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5E7CAE"/>
    <w:rPr>
      <w:rFonts w:ascii="Arial" w:eastAsia="Times New Roman" w:hAnsi="Arial"/>
      <w:b/>
      <w:sz w:val="32"/>
    </w:rPr>
  </w:style>
  <w:style w:type="character" w:customStyle="1" w:styleId="Nadpis2Char">
    <w:name w:val="Nadpis 2 Char"/>
    <w:basedOn w:val="Standardnpsmoodstavce"/>
    <w:link w:val="Nadpis2"/>
    <w:rsid w:val="005E7CAE"/>
    <w:rPr>
      <w:rFonts w:ascii="Arial" w:eastAsia="Times New Roman" w:hAnsi="Arial"/>
      <w:sz w:val="24"/>
    </w:rPr>
  </w:style>
  <w:style w:type="character" w:customStyle="1" w:styleId="Nadpis4Char">
    <w:name w:val="Nadpis 4 Char"/>
    <w:basedOn w:val="Standardnpsmoodstavce"/>
    <w:link w:val="Nadpis4"/>
    <w:rsid w:val="005E7CAE"/>
    <w:rPr>
      <w:rFonts w:ascii="Arial" w:eastAsia="Times New Roman" w:hAnsi="Arial"/>
      <w:sz w:val="24"/>
    </w:rPr>
  </w:style>
  <w:style w:type="character" w:customStyle="1" w:styleId="Nadpis5Char">
    <w:name w:val="Nadpis 5 Char"/>
    <w:basedOn w:val="Standardnpsmoodstavce"/>
    <w:link w:val="Nadpis5"/>
    <w:rsid w:val="005E7CAE"/>
    <w:rPr>
      <w:rFonts w:ascii="Arial" w:eastAsia="Times New Roman" w:hAnsi="Arial"/>
      <w:b/>
      <w:sz w:val="22"/>
      <w:u w:val="single"/>
    </w:rPr>
  </w:style>
  <w:style w:type="character" w:customStyle="1" w:styleId="ZpatChar">
    <w:name w:val="Zápatí Char"/>
    <w:basedOn w:val="Standardnpsmoodstavce"/>
    <w:link w:val="Zpat"/>
    <w:rsid w:val="00074CA5"/>
    <w:rPr>
      <w:sz w:val="24"/>
      <w:lang w:val="en-US" w:eastAsia="en-US"/>
    </w:rPr>
  </w:style>
  <w:style w:type="character" w:styleId="Odkaznakoment">
    <w:name w:val="annotation reference"/>
    <w:basedOn w:val="Standardnpsmoodstavce"/>
    <w:semiHidden/>
    <w:rsid w:val="0043711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37114"/>
    <w:rPr>
      <w:rFonts w:ascii="Times New Roman" w:eastAsia="Times New Roman" w:hAnsi="Times New Roman"/>
      <w:sz w:val="20"/>
      <w:lang w:val="sk-SK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37114"/>
    <w:rPr>
      <w:rFonts w:ascii="Times New Roman" w:eastAsia="Times New Roman" w:hAnsi="Times New Roman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114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036D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1D3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8A"/>
    <w:rPr>
      <w:rFonts w:ascii="Times" w:eastAsia="Times" w:hAnsi="Times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8A"/>
    <w:rPr>
      <w:rFonts w:ascii="Times New Roman" w:eastAsia="Times New Roman" w:hAnsi="Times New Roman"/>
      <w:b/>
      <w:bCs/>
      <w:lang w:val="sk-SK" w:eastAsia="en-US"/>
    </w:rPr>
  </w:style>
  <w:style w:type="table" w:styleId="Mkatabulky">
    <w:name w:val="Table Grid"/>
    <w:basedOn w:val="Normlntabulka"/>
    <w:uiPriority w:val="59"/>
    <w:rsid w:val="00F6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E7CAE"/>
    <w:pPr>
      <w:keepNext/>
      <w:jc w:val="center"/>
      <w:outlineLvl w:val="0"/>
    </w:pPr>
    <w:rPr>
      <w:rFonts w:ascii="Arial" w:eastAsia="Times New Roman" w:hAnsi="Arial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7CAE"/>
    <w:pPr>
      <w:keepNext/>
      <w:ind w:firstLine="709"/>
      <w:outlineLvl w:val="1"/>
    </w:pPr>
    <w:rPr>
      <w:rFonts w:ascii="Arial" w:eastAsia="Times New Roman" w:hAnsi="Arial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E7CAE"/>
    <w:pPr>
      <w:keepNext/>
      <w:jc w:val="both"/>
      <w:outlineLvl w:val="3"/>
    </w:pPr>
    <w:rPr>
      <w:rFonts w:ascii="Arial" w:eastAsia="Times New Roman" w:hAnsi="Arial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E7CAE"/>
    <w:pPr>
      <w:keepNext/>
      <w:ind w:left="5670" w:right="-567"/>
      <w:jc w:val="both"/>
      <w:outlineLvl w:val="4"/>
    </w:pPr>
    <w:rPr>
      <w:rFonts w:ascii="Arial" w:eastAsia="Times New Roman" w:hAnsi="Arial"/>
      <w:b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styleId="Textvbloku">
    <w:name w:val="Block Text"/>
    <w:basedOn w:val="Normln"/>
    <w:pPr>
      <w:ind w:left="-568" w:right="-641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rsid w:val="005E7CAE"/>
    <w:rPr>
      <w:rFonts w:ascii="Arial" w:eastAsia="Times New Roman" w:hAnsi="Arial"/>
      <w:b/>
      <w:sz w:val="32"/>
    </w:rPr>
  </w:style>
  <w:style w:type="character" w:customStyle="1" w:styleId="Nadpis2Char">
    <w:name w:val="Nadpis 2 Char"/>
    <w:basedOn w:val="Standardnpsmoodstavce"/>
    <w:link w:val="Nadpis2"/>
    <w:rsid w:val="005E7CAE"/>
    <w:rPr>
      <w:rFonts w:ascii="Arial" w:eastAsia="Times New Roman" w:hAnsi="Arial"/>
      <w:sz w:val="24"/>
    </w:rPr>
  </w:style>
  <w:style w:type="character" w:customStyle="1" w:styleId="Nadpis4Char">
    <w:name w:val="Nadpis 4 Char"/>
    <w:basedOn w:val="Standardnpsmoodstavce"/>
    <w:link w:val="Nadpis4"/>
    <w:rsid w:val="005E7CAE"/>
    <w:rPr>
      <w:rFonts w:ascii="Arial" w:eastAsia="Times New Roman" w:hAnsi="Arial"/>
      <w:sz w:val="24"/>
    </w:rPr>
  </w:style>
  <w:style w:type="character" w:customStyle="1" w:styleId="Nadpis5Char">
    <w:name w:val="Nadpis 5 Char"/>
    <w:basedOn w:val="Standardnpsmoodstavce"/>
    <w:link w:val="Nadpis5"/>
    <w:rsid w:val="005E7CAE"/>
    <w:rPr>
      <w:rFonts w:ascii="Arial" w:eastAsia="Times New Roman" w:hAnsi="Arial"/>
      <w:b/>
      <w:sz w:val="22"/>
      <w:u w:val="single"/>
    </w:rPr>
  </w:style>
  <w:style w:type="character" w:customStyle="1" w:styleId="ZpatChar">
    <w:name w:val="Zápatí Char"/>
    <w:basedOn w:val="Standardnpsmoodstavce"/>
    <w:link w:val="Zpat"/>
    <w:rsid w:val="00074CA5"/>
    <w:rPr>
      <w:sz w:val="24"/>
      <w:lang w:val="en-US" w:eastAsia="en-US"/>
    </w:rPr>
  </w:style>
  <w:style w:type="character" w:styleId="Odkaznakoment">
    <w:name w:val="annotation reference"/>
    <w:basedOn w:val="Standardnpsmoodstavce"/>
    <w:semiHidden/>
    <w:rsid w:val="0043711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37114"/>
    <w:rPr>
      <w:rFonts w:ascii="Times New Roman" w:eastAsia="Times New Roman" w:hAnsi="Times New Roman"/>
      <w:sz w:val="20"/>
      <w:lang w:val="sk-SK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37114"/>
    <w:rPr>
      <w:rFonts w:ascii="Times New Roman" w:eastAsia="Times New Roman" w:hAnsi="Times New Roman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114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036D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1D3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8A"/>
    <w:rPr>
      <w:rFonts w:ascii="Times" w:eastAsia="Times" w:hAnsi="Times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8A"/>
    <w:rPr>
      <w:rFonts w:ascii="Times New Roman" w:eastAsia="Times New Roman" w:hAnsi="Times New Roman"/>
      <w:b/>
      <w:bCs/>
      <w:lang w:val="sk-SK" w:eastAsia="en-US"/>
    </w:rPr>
  </w:style>
  <w:style w:type="table" w:styleId="Mkatabulky">
    <w:name w:val="Table Grid"/>
    <w:basedOn w:val="Normlntabulka"/>
    <w:uiPriority w:val="59"/>
    <w:rsid w:val="00F6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69A8-B814-4261-A767-3C2608A7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Fghasdfghasd</vt:lpstr>
      <vt:lpstr>Fghasdfghasd</vt:lpstr>
    </vt:vector>
  </TitlesOfParts>
  <Company>MT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Fghasdfghasd</dc:title>
  <dc:creator>maternova</dc:creator>
  <cp:lastModifiedBy>RYVOLA David</cp:lastModifiedBy>
  <cp:revision>2</cp:revision>
  <cp:lastPrinted>2012-07-03T09:03:00Z</cp:lastPrinted>
  <dcterms:created xsi:type="dcterms:W3CDTF">2016-06-30T08:56:00Z</dcterms:created>
  <dcterms:modified xsi:type="dcterms:W3CDTF">2016-06-30T08:56:00Z</dcterms:modified>
</cp:coreProperties>
</file>